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63" w:rsidRPr="008A3F63" w:rsidRDefault="00020083" w:rsidP="008A3F63">
      <w:pPr>
        <w:pStyle w:val="Subtitle"/>
        <w:spacing w:before="0" w:after="0" w:line="360" w:lineRule="auto"/>
        <w:jc w:val="right"/>
        <w:rPr>
          <w:b/>
          <w:bCs/>
          <w:sz w:val="20"/>
          <w:szCs w:val="20"/>
        </w:rPr>
      </w:pPr>
      <w:r w:rsidRPr="00E65B70">
        <w:rPr>
          <w:rStyle w:val="Strong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2868A4D7" wp14:editId="5188947C">
            <wp:simplePos x="0" y="0"/>
            <wp:positionH relativeFrom="column">
              <wp:posOffset>5080</wp:posOffset>
            </wp:positionH>
            <wp:positionV relativeFrom="paragraph">
              <wp:posOffset>187325</wp:posOffset>
            </wp:positionV>
            <wp:extent cx="1045845" cy="955040"/>
            <wp:effectExtent l="0" t="0" r="1905" b="0"/>
            <wp:wrapThrough wrapText="bothSides">
              <wp:wrapPolygon edited="0">
                <wp:start x="0" y="0"/>
                <wp:lineTo x="0" y="21112"/>
                <wp:lineTo x="21246" y="21112"/>
                <wp:lineTo x="2124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566C" w:rsidRPr="00E65B70">
        <w:rPr>
          <w:rStyle w:val="Strong"/>
          <w:sz w:val="20"/>
          <w:szCs w:val="20"/>
        </w:rPr>
        <w:t>MOVE INSTRUCTION</w:t>
      </w:r>
      <w:r w:rsidR="008A3F63">
        <w:rPr>
          <w:rStyle w:val="Strong"/>
          <w:sz w:val="20"/>
          <w:szCs w:val="20"/>
        </w:rPr>
        <w:t xml:space="preserve">S FOR CONFIDENTIAL </w:t>
      </w:r>
      <w:r w:rsidR="004A1326">
        <w:rPr>
          <w:rStyle w:val="Strong"/>
          <w:sz w:val="20"/>
          <w:szCs w:val="20"/>
        </w:rPr>
        <w:t xml:space="preserve">&amp; PRIVATE </w:t>
      </w:r>
      <w:r w:rsidR="008A3F63">
        <w:rPr>
          <w:rStyle w:val="Strong"/>
          <w:sz w:val="20"/>
          <w:szCs w:val="20"/>
        </w:rPr>
        <w:t>RECORD</w:t>
      </w:r>
      <w:r w:rsidR="0028566C" w:rsidRPr="00E65B70">
        <w:rPr>
          <w:rStyle w:val="Strong"/>
          <w:sz w:val="20"/>
          <w:szCs w:val="20"/>
        </w:rPr>
        <w:t>S</w:t>
      </w:r>
    </w:p>
    <w:p w:rsidR="00020083" w:rsidRPr="00E65B70" w:rsidRDefault="00484CBC" w:rsidP="00F86963">
      <w:pPr>
        <w:pStyle w:val="Subtitle"/>
        <w:spacing w:before="0" w:after="0" w:line="360" w:lineRule="auto"/>
        <w:jc w:val="right"/>
        <w:rPr>
          <w:rFonts w:cstheme="minorHAnsi"/>
          <w:sz w:val="20"/>
          <w:szCs w:val="20"/>
        </w:rPr>
      </w:pPr>
      <w:r w:rsidRPr="00E65B70">
        <w:rPr>
          <w:rFonts w:cstheme="minorHAnsi"/>
          <w:sz w:val="20"/>
          <w:szCs w:val="20"/>
        </w:rPr>
        <w:t>Facilities Services</w:t>
      </w:r>
      <w:r w:rsidR="00857CEE" w:rsidRPr="00E65B70">
        <w:rPr>
          <w:rFonts w:cstheme="minorHAnsi"/>
          <w:sz w:val="20"/>
          <w:szCs w:val="20"/>
        </w:rPr>
        <w:br/>
      </w:r>
    </w:p>
    <w:p w:rsidR="00020083" w:rsidRPr="00E65B70" w:rsidRDefault="00020083" w:rsidP="00844FE7">
      <w:pPr>
        <w:spacing w:before="0"/>
        <w:jc w:val="right"/>
        <w:rPr>
          <w:rFonts w:cstheme="minorHAnsi"/>
          <w:b/>
        </w:rPr>
      </w:pPr>
    </w:p>
    <w:p w:rsidR="008C0CB1" w:rsidRDefault="008C0CB1" w:rsidP="00844FE7">
      <w:pPr>
        <w:spacing w:before="0"/>
        <w:rPr>
          <w:rFonts w:cstheme="minorHAnsi"/>
          <w:b/>
        </w:rPr>
      </w:pPr>
    </w:p>
    <w:p w:rsidR="0020521E" w:rsidRPr="00E65B70" w:rsidRDefault="0020521E" w:rsidP="00844FE7">
      <w:pPr>
        <w:spacing w:before="0"/>
        <w:rPr>
          <w:rFonts w:cstheme="minorHAnsi"/>
          <w:b/>
        </w:rPr>
      </w:pPr>
    </w:p>
    <w:p w:rsidR="00034776" w:rsidRPr="00E65B70" w:rsidRDefault="00034776" w:rsidP="0098346E">
      <w:pPr>
        <w:pStyle w:val="Heading1"/>
        <w:rPr>
          <w:sz w:val="20"/>
          <w:szCs w:val="20"/>
        </w:rPr>
      </w:pPr>
      <w:r w:rsidRPr="00E65B70">
        <w:rPr>
          <w:sz w:val="20"/>
          <w:szCs w:val="20"/>
        </w:rPr>
        <w:t>contacts</w:t>
      </w:r>
    </w:p>
    <w:p w:rsidR="00034776" w:rsidRPr="00E65B70" w:rsidRDefault="00034776" w:rsidP="00844FE7">
      <w:pPr>
        <w:spacing w:before="0"/>
        <w:rPr>
          <w:rFonts w:cstheme="minorHAnsi"/>
          <w:b/>
        </w:rPr>
      </w:pPr>
    </w:p>
    <w:p w:rsidR="003F6EA8" w:rsidRPr="00E65B70" w:rsidRDefault="003F6EA8" w:rsidP="00844FE7">
      <w:pPr>
        <w:spacing w:before="0"/>
        <w:rPr>
          <w:rFonts w:cstheme="minorHAnsi"/>
          <w:b/>
        </w:rPr>
        <w:sectPr w:rsidR="003F6EA8" w:rsidRPr="00E65B70" w:rsidSect="00A639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F6EA8" w:rsidRPr="00E65B70" w:rsidRDefault="004855C1" w:rsidP="00C373BD">
      <w:pPr>
        <w:spacing w:before="0" w:after="0"/>
        <w:rPr>
          <w:rFonts w:cstheme="minorHAnsi"/>
          <w:b/>
        </w:rPr>
      </w:pPr>
      <w:r w:rsidRPr="00E65B70">
        <w:rPr>
          <w:rFonts w:cstheme="minorHAnsi"/>
          <w:b/>
        </w:rPr>
        <w:lastRenderedPageBreak/>
        <w:t>Facilities Contact</w:t>
      </w:r>
      <w:r w:rsidRPr="00E65B70">
        <w:rPr>
          <w:rFonts w:cstheme="minorHAnsi"/>
          <w:b/>
        </w:rPr>
        <w:tab/>
      </w:r>
      <w:r w:rsidR="00F86963" w:rsidRPr="00E65B70">
        <w:rPr>
          <w:rFonts w:cstheme="minorHAnsi"/>
          <w:b/>
        </w:rPr>
        <w:tab/>
      </w:r>
      <w:sdt>
        <w:sdtPr>
          <w:rPr>
            <w:rFonts w:cstheme="minorHAnsi"/>
          </w:rPr>
          <w:id w:val="-670408182"/>
          <w:placeholder>
            <w:docPart w:val="DefaultPlaceholder_1082065158"/>
          </w:placeholder>
          <w:showingPlcHdr/>
        </w:sdtPr>
        <w:sdtEndPr/>
        <w:sdtContent>
          <w:r w:rsidR="00F51FA0" w:rsidRPr="00E65B70">
            <w:rPr>
              <w:rStyle w:val="PlaceholderText"/>
            </w:rPr>
            <w:t>Click here to enter text.</w:t>
          </w:r>
        </w:sdtContent>
      </w:sdt>
    </w:p>
    <w:p w:rsidR="003F6EA8" w:rsidRPr="00E65B70" w:rsidRDefault="00E349E7" w:rsidP="00C373BD">
      <w:pPr>
        <w:spacing w:before="0" w:after="0"/>
        <w:rPr>
          <w:rFonts w:cstheme="minorHAnsi"/>
          <w:b/>
        </w:rPr>
      </w:pPr>
      <w:r w:rsidRPr="00E65B70">
        <w:rPr>
          <w:rFonts w:cstheme="minorHAnsi"/>
          <w:b/>
        </w:rPr>
        <w:t>Department Contact</w:t>
      </w:r>
      <w:r w:rsidR="003F6EA8" w:rsidRPr="00E65B70">
        <w:rPr>
          <w:rFonts w:cstheme="minorHAnsi"/>
          <w:b/>
        </w:rPr>
        <w:t xml:space="preserve"> </w:t>
      </w:r>
      <w:r w:rsidR="003F6EA8" w:rsidRPr="00E65B70">
        <w:rPr>
          <w:rFonts w:cstheme="minorHAnsi"/>
          <w:b/>
        </w:rPr>
        <w:tab/>
      </w:r>
      <w:sdt>
        <w:sdtPr>
          <w:rPr>
            <w:rFonts w:cstheme="minorHAnsi"/>
          </w:rPr>
          <w:id w:val="877970976"/>
          <w:placeholder>
            <w:docPart w:val="F83406B2AD43495E9693C8F56125B922"/>
          </w:placeholder>
          <w:showingPlcHdr/>
        </w:sdtPr>
        <w:sdtEndPr/>
        <w:sdtContent>
          <w:r w:rsidR="00F51FA0" w:rsidRPr="00E65B70">
            <w:rPr>
              <w:rStyle w:val="PlaceholderText"/>
            </w:rPr>
            <w:t>Click here to enter text.</w:t>
          </w:r>
        </w:sdtContent>
      </w:sdt>
      <w:r w:rsidR="003F6EA8" w:rsidRPr="00E65B70">
        <w:rPr>
          <w:rFonts w:cstheme="minorHAnsi"/>
          <w:b/>
        </w:rPr>
        <w:t xml:space="preserve"> </w:t>
      </w:r>
    </w:p>
    <w:p w:rsidR="003F6EA8" w:rsidRPr="00E65B70" w:rsidRDefault="003F6EA8" w:rsidP="00C373BD">
      <w:pPr>
        <w:spacing w:before="0" w:after="0"/>
        <w:rPr>
          <w:rFonts w:cstheme="minorHAnsi"/>
          <w:b/>
        </w:rPr>
      </w:pPr>
      <w:r w:rsidRPr="00E65B70">
        <w:rPr>
          <w:rFonts w:cstheme="minorHAnsi"/>
          <w:b/>
        </w:rPr>
        <w:t>Department</w:t>
      </w:r>
      <w:r w:rsidRPr="00E65B70">
        <w:rPr>
          <w:rFonts w:cstheme="minorHAnsi"/>
          <w:b/>
        </w:rPr>
        <w:tab/>
      </w:r>
      <w:r w:rsidRPr="00E65B70">
        <w:rPr>
          <w:rFonts w:cstheme="minorHAnsi"/>
          <w:b/>
        </w:rPr>
        <w:tab/>
      </w:r>
      <w:sdt>
        <w:sdtPr>
          <w:rPr>
            <w:rFonts w:cstheme="minorHAnsi"/>
          </w:rPr>
          <w:id w:val="154269445"/>
          <w:placeholder>
            <w:docPart w:val="7660836C937B4E9582DA045CC0842500"/>
          </w:placeholder>
          <w:showingPlcHdr/>
        </w:sdtPr>
        <w:sdtEndPr/>
        <w:sdtContent>
          <w:r w:rsidR="00F51FA0" w:rsidRPr="00E65B70">
            <w:rPr>
              <w:rStyle w:val="PlaceholderText"/>
            </w:rPr>
            <w:t>Click here to enter text.</w:t>
          </w:r>
        </w:sdtContent>
      </w:sdt>
    </w:p>
    <w:p w:rsidR="0028566C" w:rsidRPr="00E65B70" w:rsidRDefault="003F6EA8" w:rsidP="00C373BD">
      <w:pPr>
        <w:spacing w:before="0" w:after="0"/>
        <w:rPr>
          <w:rFonts w:cstheme="minorHAnsi"/>
          <w:b/>
        </w:rPr>
      </w:pPr>
      <w:r w:rsidRPr="00E65B70">
        <w:rPr>
          <w:rFonts w:cstheme="minorHAnsi"/>
          <w:b/>
        </w:rPr>
        <w:t>Current Room #</w:t>
      </w:r>
      <w:r w:rsidRPr="00E65B70">
        <w:rPr>
          <w:rFonts w:cstheme="minorHAnsi"/>
        </w:rPr>
        <w:tab/>
      </w:r>
      <w:r w:rsidR="00F86963" w:rsidRPr="00E65B70">
        <w:rPr>
          <w:rFonts w:cstheme="minorHAnsi"/>
        </w:rPr>
        <w:tab/>
      </w:r>
      <w:sdt>
        <w:sdtPr>
          <w:rPr>
            <w:rFonts w:cstheme="minorHAnsi"/>
          </w:rPr>
          <w:id w:val="642086321"/>
          <w:placeholder>
            <w:docPart w:val="30558FFDCEEF4C50977DF75ED147AEA5"/>
          </w:placeholder>
          <w:showingPlcHdr/>
        </w:sdtPr>
        <w:sdtEndPr/>
        <w:sdtContent>
          <w:r w:rsidR="00F51FA0" w:rsidRPr="00E65B70">
            <w:rPr>
              <w:rStyle w:val="PlaceholderText"/>
            </w:rPr>
            <w:t>Click here to enter text.</w:t>
          </w:r>
        </w:sdtContent>
      </w:sdt>
      <w:r w:rsidR="004855C1" w:rsidRPr="00E65B70">
        <w:rPr>
          <w:rFonts w:cstheme="minorHAnsi"/>
          <w:b/>
        </w:rPr>
        <w:tab/>
      </w:r>
    </w:p>
    <w:p w:rsidR="003F6EA8" w:rsidRPr="00E65B70" w:rsidRDefault="003F6EA8" w:rsidP="00C373BD">
      <w:pPr>
        <w:spacing w:before="0" w:after="0"/>
        <w:rPr>
          <w:rFonts w:cstheme="minorHAnsi"/>
          <w:b/>
        </w:rPr>
      </w:pPr>
      <w:r w:rsidRPr="00E65B70">
        <w:rPr>
          <w:rFonts w:cstheme="minorHAnsi"/>
          <w:b/>
        </w:rPr>
        <w:t>Move Date</w:t>
      </w:r>
      <w:r w:rsidRPr="00E65B70">
        <w:rPr>
          <w:rFonts w:cstheme="minorHAnsi"/>
        </w:rPr>
        <w:t xml:space="preserve"> </w:t>
      </w:r>
      <w:r w:rsidRPr="00E65B70">
        <w:rPr>
          <w:rFonts w:cstheme="minorHAnsi"/>
        </w:rPr>
        <w:tab/>
      </w:r>
      <w:r w:rsidRPr="00E65B70">
        <w:rPr>
          <w:rFonts w:cstheme="minorHAnsi"/>
        </w:rPr>
        <w:tab/>
      </w:r>
      <w:sdt>
        <w:sdtPr>
          <w:rPr>
            <w:rFonts w:cstheme="minorHAnsi"/>
          </w:rPr>
          <w:id w:val="768287967"/>
          <w:placeholder>
            <w:docPart w:val="AB372AFF32064F27AE95EFEEE67EF4EB"/>
          </w:placeholder>
          <w:showingPlcHdr/>
        </w:sdtPr>
        <w:sdtEndPr/>
        <w:sdtContent>
          <w:r w:rsidR="00F51FA0" w:rsidRPr="00E65B70">
            <w:rPr>
              <w:rStyle w:val="PlaceholderText"/>
            </w:rPr>
            <w:t>Click here to enter text.</w:t>
          </w:r>
        </w:sdtContent>
      </w:sdt>
      <w:r w:rsidRPr="00E65B70">
        <w:rPr>
          <w:rFonts w:cstheme="minorHAnsi"/>
        </w:rPr>
        <w:tab/>
      </w:r>
    </w:p>
    <w:p w:rsidR="003043CE" w:rsidRPr="00E65B70" w:rsidRDefault="003043CE" w:rsidP="00C373BD">
      <w:pPr>
        <w:spacing w:before="0" w:after="0"/>
        <w:rPr>
          <w:rFonts w:cstheme="minorHAnsi"/>
          <w:b/>
        </w:rPr>
      </w:pPr>
      <w:r w:rsidRPr="00E65B70">
        <w:rPr>
          <w:rFonts w:cstheme="minorHAnsi"/>
          <w:b/>
        </w:rPr>
        <w:lastRenderedPageBreak/>
        <w:t>Phone #</w:t>
      </w:r>
      <w:r w:rsidRPr="00E65B70">
        <w:rPr>
          <w:rFonts w:cstheme="minorHAnsi"/>
          <w:b/>
        </w:rPr>
        <w:tab/>
      </w:r>
      <w:r w:rsidRPr="00E65B70">
        <w:rPr>
          <w:rFonts w:cstheme="minorHAnsi"/>
          <w:b/>
        </w:rPr>
        <w:tab/>
      </w:r>
      <w:sdt>
        <w:sdtPr>
          <w:rPr>
            <w:rFonts w:cstheme="minorHAnsi"/>
          </w:rPr>
          <w:id w:val="1394937061"/>
          <w:placeholder>
            <w:docPart w:val="DefaultPlaceholder_1082065158"/>
          </w:placeholder>
          <w:showingPlcHdr/>
        </w:sdtPr>
        <w:sdtEndPr/>
        <w:sdtContent>
          <w:r w:rsidR="00F51FA0" w:rsidRPr="00E65B70">
            <w:rPr>
              <w:rStyle w:val="PlaceholderText"/>
            </w:rPr>
            <w:t>Click here to enter text.</w:t>
          </w:r>
        </w:sdtContent>
      </w:sdt>
    </w:p>
    <w:p w:rsidR="003F6EA8" w:rsidRPr="00E65B70" w:rsidRDefault="003F6EA8" w:rsidP="00C373BD">
      <w:pPr>
        <w:spacing w:before="0" w:after="0"/>
        <w:rPr>
          <w:rFonts w:cstheme="minorHAnsi"/>
          <w:b/>
        </w:rPr>
      </w:pPr>
      <w:r w:rsidRPr="00E65B70">
        <w:rPr>
          <w:rFonts w:cstheme="minorHAnsi"/>
          <w:b/>
        </w:rPr>
        <w:t>Phone #</w:t>
      </w:r>
      <w:r w:rsidRPr="00E65B70">
        <w:rPr>
          <w:rFonts w:cstheme="minorHAnsi"/>
          <w:b/>
        </w:rPr>
        <w:tab/>
      </w:r>
      <w:r w:rsidRPr="00E65B70">
        <w:rPr>
          <w:rFonts w:cstheme="minorHAnsi"/>
          <w:b/>
        </w:rPr>
        <w:tab/>
      </w:r>
      <w:sdt>
        <w:sdtPr>
          <w:rPr>
            <w:rFonts w:cstheme="minorHAnsi"/>
          </w:rPr>
          <w:id w:val="1840572866"/>
          <w:placeholder>
            <w:docPart w:val="48B60B7FB96C42269B309E1247FAB9AB"/>
          </w:placeholder>
          <w:showingPlcHdr/>
        </w:sdtPr>
        <w:sdtEndPr/>
        <w:sdtContent>
          <w:r w:rsidR="00F51FA0" w:rsidRPr="00E65B70">
            <w:rPr>
              <w:rStyle w:val="PlaceholderText"/>
            </w:rPr>
            <w:t>Click here to enter text.</w:t>
          </w:r>
        </w:sdtContent>
      </w:sdt>
    </w:p>
    <w:p w:rsidR="003F6EA8" w:rsidRPr="00E65B70" w:rsidRDefault="003F6EA8" w:rsidP="00C373BD">
      <w:pPr>
        <w:spacing w:before="0" w:after="0"/>
        <w:ind w:firstLine="180"/>
        <w:rPr>
          <w:rFonts w:cstheme="minorHAnsi"/>
        </w:rPr>
      </w:pPr>
    </w:p>
    <w:p w:rsidR="0028566C" w:rsidRPr="00E65B70" w:rsidRDefault="003043CE" w:rsidP="00C373BD">
      <w:pPr>
        <w:spacing w:before="0" w:after="0"/>
        <w:rPr>
          <w:rFonts w:cstheme="minorHAnsi"/>
        </w:rPr>
      </w:pPr>
      <w:r w:rsidRPr="00E65B70">
        <w:rPr>
          <w:rFonts w:cstheme="minorHAnsi"/>
          <w:b/>
        </w:rPr>
        <w:t>New Room #</w:t>
      </w:r>
      <w:r w:rsidRPr="00E65B70">
        <w:rPr>
          <w:rFonts w:cstheme="minorHAnsi"/>
        </w:rPr>
        <w:tab/>
      </w:r>
      <w:sdt>
        <w:sdtPr>
          <w:rPr>
            <w:rFonts w:cstheme="minorHAnsi"/>
          </w:rPr>
          <w:id w:val="1969618475"/>
          <w:placeholder>
            <w:docPart w:val="DefaultPlaceholder_1082065158"/>
          </w:placeholder>
          <w:showingPlcHdr/>
        </w:sdtPr>
        <w:sdtEndPr/>
        <w:sdtContent>
          <w:r w:rsidR="00F51FA0" w:rsidRPr="00E65B70">
            <w:rPr>
              <w:rStyle w:val="PlaceholderText"/>
            </w:rPr>
            <w:t>Click here to enter text.</w:t>
          </w:r>
        </w:sdtContent>
      </w:sdt>
    </w:p>
    <w:p w:rsidR="003F6EA8" w:rsidRPr="00E65B70" w:rsidRDefault="003043CE" w:rsidP="0020521E">
      <w:pPr>
        <w:spacing w:before="0" w:after="0"/>
        <w:rPr>
          <w:rFonts w:cstheme="minorHAnsi"/>
        </w:rPr>
        <w:sectPr w:rsidR="003F6EA8" w:rsidRPr="00E65B70" w:rsidSect="003F6E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65B70">
        <w:rPr>
          <w:rFonts w:cstheme="minorHAnsi"/>
          <w:b/>
        </w:rPr>
        <w:t>Unpacking Date</w:t>
      </w:r>
      <w:r w:rsidR="003F6EA8" w:rsidRPr="00E65B70">
        <w:rPr>
          <w:rFonts w:cstheme="minorHAnsi"/>
          <w:b/>
        </w:rPr>
        <w:tab/>
      </w:r>
      <w:sdt>
        <w:sdtPr>
          <w:rPr>
            <w:rFonts w:cstheme="minorHAnsi"/>
          </w:rPr>
          <w:id w:val="442037164"/>
          <w:placeholder>
            <w:docPart w:val="DefaultPlaceholder_1082065158"/>
          </w:placeholder>
          <w:showingPlcHdr/>
        </w:sdtPr>
        <w:sdtEndPr/>
        <w:sdtContent>
          <w:r w:rsidR="00F51FA0" w:rsidRPr="00E65B70">
            <w:rPr>
              <w:rStyle w:val="PlaceholderText"/>
            </w:rPr>
            <w:t>Click here to enter text.</w:t>
          </w:r>
        </w:sdtContent>
      </w:sdt>
      <w:r w:rsidR="0020521E">
        <w:rPr>
          <w:rFonts w:cstheme="minorHAnsi"/>
        </w:rPr>
        <w:tab/>
      </w:r>
    </w:p>
    <w:p w:rsidR="00F63A79" w:rsidRPr="00E65B70" w:rsidRDefault="00F63A79" w:rsidP="00844FE7">
      <w:pPr>
        <w:spacing w:before="0"/>
        <w:rPr>
          <w:rFonts w:cstheme="minorHAnsi"/>
        </w:rPr>
      </w:pPr>
    </w:p>
    <w:p w:rsidR="008C0CB1" w:rsidRPr="00F63A79" w:rsidRDefault="008A3F63" w:rsidP="00F63A79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0WNER RESPONSIBILITY</w:t>
      </w:r>
      <w:r w:rsidR="005D5D49">
        <w:rPr>
          <w:sz w:val="20"/>
          <w:szCs w:val="20"/>
        </w:rPr>
        <w:t xml:space="preserve"> </w:t>
      </w:r>
    </w:p>
    <w:p w:rsidR="00F63A79" w:rsidRPr="00E65B70" w:rsidRDefault="00F63A79" w:rsidP="00034776">
      <w:pPr>
        <w:spacing w:before="0" w:line="240" w:lineRule="auto"/>
      </w:pPr>
    </w:p>
    <w:p w:rsidR="00382247" w:rsidRPr="00562333" w:rsidRDefault="00F63A79" w:rsidP="00F63A79">
      <w:pPr>
        <w:rPr>
          <w:sz w:val="2"/>
        </w:rPr>
      </w:pPr>
      <w:r>
        <w:t xml:space="preserve">While Facilities Services may be responsible for the “mechanics” of the move, the owner of the records is ultimately </w:t>
      </w:r>
      <w:r w:rsidR="00562333">
        <w:t>responsible for</w:t>
      </w:r>
      <w:r>
        <w:t xml:space="preserve"> ensuring that confidentiality and privacy of transported goods remains intact.  The “</w:t>
      </w:r>
      <w:r w:rsidRPr="005D5D49">
        <w:rPr>
          <w:b/>
        </w:rPr>
        <w:t>owner</w:t>
      </w:r>
      <w:r>
        <w:t>”,</w:t>
      </w:r>
      <w:r w:rsidR="00414F46">
        <w:t xml:space="preserve"> head of the</w:t>
      </w:r>
      <w:r>
        <w:t xml:space="preserve"> department requesting the move, shall appoint a</w:t>
      </w:r>
      <w:r w:rsidR="00674355">
        <w:t xml:space="preserve"> primary</w:t>
      </w:r>
      <w:r w:rsidR="00476240">
        <w:t xml:space="preserve"> “</w:t>
      </w:r>
      <w:r w:rsidRPr="005D5D49">
        <w:rPr>
          <w:b/>
        </w:rPr>
        <w:t>custodian</w:t>
      </w:r>
      <w:r w:rsidR="00476240">
        <w:t>”</w:t>
      </w:r>
      <w:r>
        <w:t xml:space="preserve"> from their department to ove</w:t>
      </w:r>
      <w:r w:rsidR="001B59E4">
        <w:t>rsee the move during execution.</w:t>
      </w:r>
      <w:r w:rsidR="00674355">
        <w:t xml:space="preserve">  A second “custodian” may be appointed as needed if more than one trip is required to transport goods to and from the truck.</w:t>
      </w:r>
      <w:r w:rsidR="00292055">
        <w:t xml:space="preserve">  </w:t>
      </w:r>
    </w:p>
    <w:p w:rsidR="00562333" w:rsidRPr="00562333" w:rsidRDefault="00562333" w:rsidP="00F63A79">
      <w:pPr>
        <w:rPr>
          <w:sz w:val="2"/>
        </w:rPr>
      </w:pPr>
    </w:p>
    <w:p w:rsidR="00F63A79" w:rsidRPr="00F63A79" w:rsidRDefault="00F63A79" w:rsidP="00F63A79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PREPARING FOR THE MOVE</w:t>
      </w:r>
    </w:p>
    <w:p w:rsidR="00971232" w:rsidRPr="00E65B70" w:rsidRDefault="00971232" w:rsidP="00F63A79">
      <w:pPr>
        <w:spacing w:before="0" w:after="0"/>
        <w:ind w:left="360"/>
        <w:rPr>
          <w:rFonts w:cstheme="minorHAnsi"/>
        </w:rPr>
      </w:pPr>
    </w:p>
    <w:p w:rsidR="001B59E4" w:rsidRPr="001B59E4" w:rsidRDefault="001B59E4" w:rsidP="005A6A88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 xml:space="preserve">All confidential files must be boxed </w:t>
      </w:r>
      <w:r w:rsidR="006C35B1">
        <w:t xml:space="preserve">properly </w:t>
      </w:r>
      <w:r>
        <w:t xml:space="preserve">in file </w:t>
      </w:r>
      <w:r w:rsidR="00562333">
        <w:t>boxes</w:t>
      </w:r>
      <w:r>
        <w:t xml:space="preserve"> and kept in a secure place</w:t>
      </w:r>
      <w:r w:rsidR="009B3D73">
        <w:t xml:space="preserve"> provided by owner’s department</w:t>
      </w:r>
      <w:r>
        <w:t>.</w:t>
      </w:r>
    </w:p>
    <w:p w:rsidR="001B59E4" w:rsidRPr="0020521E" w:rsidRDefault="001B59E4" w:rsidP="001B59E4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 xml:space="preserve">All electronic devices (e.g.  </w:t>
      </w:r>
      <w:r w:rsidR="0045258E">
        <w:t>Disks</w:t>
      </w:r>
      <w:r>
        <w:t>, USB sticks, external hard drives) containing confidential and private information must also be boxed properly by the owner and kept in a secure place.</w:t>
      </w:r>
    </w:p>
    <w:p w:rsidR="0020521E" w:rsidRDefault="0020521E" w:rsidP="0020521E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 w:rsidRPr="001B59E4">
        <w:t>All items to be moved must be labeled</w:t>
      </w:r>
      <w:r w:rsidRPr="00E65B70">
        <w:t xml:space="preserve"> stating your FIRST NAME, LAST NAME INITIAL,</w:t>
      </w:r>
      <w:r w:rsidRPr="00E65B70">
        <w:rPr>
          <w:b/>
        </w:rPr>
        <w:t xml:space="preserve"> </w:t>
      </w:r>
      <w:r w:rsidRPr="00E65B70">
        <w:t>and new</w:t>
      </w:r>
      <w:r w:rsidRPr="00E65B70">
        <w:rPr>
          <w:b/>
        </w:rPr>
        <w:t xml:space="preserve"> </w:t>
      </w:r>
      <w:r w:rsidRPr="00E65B70">
        <w:t>ROOM</w:t>
      </w:r>
      <w:r w:rsidRPr="00E65B70">
        <w:rPr>
          <w:b/>
        </w:rPr>
        <w:t xml:space="preserve"> # </w:t>
      </w:r>
      <w:r w:rsidRPr="00E65B70">
        <w:t xml:space="preserve">(ex. JOHN S. ARBUTUS 2100). </w:t>
      </w:r>
      <w:r w:rsidRPr="00E65B70">
        <w:rPr>
          <w:rFonts w:cstheme="minorHAnsi"/>
        </w:rPr>
        <w:t>Items not labeled will not be moved</w:t>
      </w:r>
      <w:r w:rsidR="00562333">
        <w:rPr>
          <w:rFonts w:cstheme="minorHAnsi"/>
        </w:rPr>
        <w:t>.  (Please refer to</w:t>
      </w:r>
      <w:r>
        <w:rPr>
          <w:rFonts w:cstheme="minorHAnsi"/>
        </w:rPr>
        <w:t xml:space="preserve"> “Move Instructions for External Moves” for more </w:t>
      </w:r>
      <w:r w:rsidR="00562333">
        <w:rPr>
          <w:rFonts w:cstheme="minorHAnsi"/>
        </w:rPr>
        <w:t xml:space="preserve">detailed, </w:t>
      </w:r>
      <w:r>
        <w:rPr>
          <w:rFonts w:cstheme="minorHAnsi"/>
        </w:rPr>
        <w:t>general information about moves.)</w:t>
      </w:r>
    </w:p>
    <w:p w:rsidR="0020521E" w:rsidRPr="0020521E" w:rsidRDefault="00562333" w:rsidP="0020521E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rPr>
          <w:rFonts w:cstheme="minorHAnsi"/>
        </w:rPr>
        <w:t xml:space="preserve">Owner will </w:t>
      </w:r>
      <w:r w:rsidR="0020521E">
        <w:rPr>
          <w:rFonts w:cstheme="minorHAnsi"/>
        </w:rPr>
        <w:t xml:space="preserve">prepare a log of all </w:t>
      </w:r>
      <w:r>
        <w:rPr>
          <w:rFonts w:cstheme="minorHAnsi"/>
        </w:rPr>
        <w:t>boxes and equipment being transported and the information stored within.  The logs will</w:t>
      </w:r>
      <w:r w:rsidR="0020521E" w:rsidRPr="0020521E">
        <w:rPr>
          <w:rFonts w:cstheme="minorHAnsi"/>
        </w:rPr>
        <w:t xml:space="preserve"> be used at the </w:t>
      </w:r>
      <w:r>
        <w:rPr>
          <w:rFonts w:cstheme="minorHAnsi"/>
        </w:rPr>
        <w:t xml:space="preserve">new location </w:t>
      </w:r>
      <w:r w:rsidRPr="0020521E">
        <w:rPr>
          <w:rFonts w:cstheme="minorHAnsi"/>
        </w:rPr>
        <w:t>to</w:t>
      </w:r>
      <w:r w:rsidR="0020521E" w:rsidRPr="0020521E">
        <w:rPr>
          <w:rFonts w:cstheme="minorHAnsi"/>
        </w:rPr>
        <w:t xml:space="preserve"> ensure that all </w:t>
      </w:r>
      <w:r>
        <w:rPr>
          <w:rFonts w:cstheme="minorHAnsi"/>
        </w:rPr>
        <w:t xml:space="preserve">files and equipment have been </w:t>
      </w:r>
      <w:r w:rsidR="0020521E" w:rsidRPr="0020521E">
        <w:rPr>
          <w:rFonts w:cstheme="minorHAnsi"/>
        </w:rPr>
        <w:t xml:space="preserve">moved </w:t>
      </w:r>
      <w:r>
        <w:rPr>
          <w:rFonts w:cstheme="minorHAnsi"/>
        </w:rPr>
        <w:t>securely.</w:t>
      </w:r>
    </w:p>
    <w:p w:rsidR="006C35B1" w:rsidRDefault="006C35B1">
      <w:pPr>
        <w:rPr>
          <w:rFonts w:cstheme="minorHAnsi"/>
        </w:rPr>
      </w:pPr>
      <w:r>
        <w:rPr>
          <w:rFonts w:cstheme="minorHAnsi"/>
        </w:rPr>
        <w:br w:type="page"/>
      </w:r>
    </w:p>
    <w:p w:rsidR="00562333" w:rsidRPr="001B59E4" w:rsidRDefault="00562333" w:rsidP="0020521E">
      <w:pPr>
        <w:spacing w:before="0" w:after="0"/>
        <w:ind w:left="720"/>
        <w:rPr>
          <w:rFonts w:cstheme="minorHAnsi"/>
        </w:rPr>
      </w:pPr>
    </w:p>
    <w:p w:rsidR="001B59E4" w:rsidRPr="00F63A79" w:rsidRDefault="00B23354" w:rsidP="001B59E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Moving out of the old location to the truck</w:t>
      </w:r>
    </w:p>
    <w:p w:rsidR="001B59E4" w:rsidRPr="001B59E4" w:rsidRDefault="001B59E4" w:rsidP="001B59E4">
      <w:pPr>
        <w:spacing w:before="0" w:after="0"/>
        <w:rPr>
          <w:rFonts w:cstheme="minorHAnsi"/>
        </w:rPr>
      </w:pPr>
    </w:p>
    <w:p w:rsidR="00C467E2" w:rsidRPr="00C467E2" w:rsidRDefault="001B59E4" w:rsidP="005A6A88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 xml:space="preserve">Upon arrival of movers </w:t>
      </w:r>
      <w:r w:rsidR="00562333">
        <w:t>with Facilities</w:t>
      </w:r>
      <w:r w:rsidR="00C467E2">
        <w:t xml:space="preserve"> Services representative, the</w:t>
      </w:r>
      <w:r>
        <w:t xml:space="preserve"> appointed “custodian” must be present </w:t>
      </w:r>
      <w:r w:rsidR="00476240">
        <w:t xml:space="preserve">with </w:t>
      </w:r>
      <w:r>
        <w:t>the</w:t>
      </w:r>
      <w:r w:rsidR="00553527">
        <w:t xml:space="preserve"> boxed</w:t>
      </w:r>
      <w:r>
        <w:t xml:space="preserve"> </w:t>
      </w:r>
      <w:r w:rsidR="00562333">
        <w:t>files and equipment containing confidential and private information.</w:t>
      </w:r>
      <w:r>
        <w:t xml:space="preserve">   </w:t>
      </w:r>
    </w:p>
    <w:p w:rsidR="001B59E4" w:rsidRPr="005D5D49" w:rsidRDefault="001B59E4" w:rsidP="005A6A88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>Movers will then place each box into</w:t>
      </w:r>
      <w:r w:rsidR="00476240">
        <w:t xml:space="preserve"> a</w:t>
      </w:r>
      <w:r>
        <w:t xml:space="preserve"> plastic bin and</w:t>
      </w:r>
      <w:r w:rsidR="005D5D49">
        <w:t xml:space="preserve"> seal the bin with two (2) </w:t>
      </w:r>
      <w:r w:rsidR="00476240">
        <w:t>zip tie</w:t>
      </w:r>
      <w:r w:rsidR="005D5D49">
        <w:t>s</w:t>
      </w:r>
      <w:r>
        <w:t>.</w:t>
      </w:r>
      <w:r w:rsidR="005D5D49">
        <w:t xml:space="preserve">  Zip ties used are generally not numbered, unless specifically requested.  Numbered seals are 7-digits long and are an additional $1-2 each.</w:t>
      </w:r>
    </w:p>
    <w:p w:rsidR="005D5D49" w:rsidRPr="005D5D49" w:rsidRDefault="00C467E2" w:rsidP="005D5D49">
      <w:pPr>
        <w:numPr>
          <w:ilvl w:val="1"/>
          <w:numId w:val="29"/>
        </w:numPr>
        <w:spacing w:before="0" w:after="0"/>
        <w:rPr>
          <w:rFonts w:cstheme="minorHAnsi"/>
        </w:rPr>
      </w:pPr>
      <w:r>
        <w:t>For additional security, n</w:t>
      </w:r>
      <w:r w:rsidR="005D5D49">
        <w:t xml:space="preserve">umbered zip ties are useful if “custodian” chooses to not accompany the truck </w:t>
      </w:r>
      <w:r>
        <w:t>during transport</w:t>
      </w:r>
      <w:r w:rsidR="005D5D49">
        <w:t xml:space="preserve"> to the new location.</w:t>
      </w:r>
    </w:p>
    <w:p w:rsidR="005D5D49" w:rsidRPr="001B59E4" w:rsidRDefault="005D5D49" w:rsidP="005D5D49">
      <w:pPr>
        <w:numPr>
          <w:ilvl w:val="1"/>
          <w:numId w:val="29"/>
        </w:numPr>
        <w:spacing w:before="0" w:after="0"/>
        <w:rPr>
          <w:rFonts w:cstheme="minorHAnsi"/>
        </w:rPr>
      </w:pPr>
      <w:r>
        <w:t>If “custodian” plans to accompany the truck either by sitting in the cab of the truck or following in another vehicle, then numbered</w:t>
      </w:r>
      <w:r w:rsidR="00C467E2">
        <w:t xml:space="preserve"> zip ties may not be necessary.</w:t>
      </w:r>
    </w:p>
    <w:p w:rsidR="00476240" w:rsidRPr="0020521E" w:rsidRDefault="001B59E4" w:rsidP="00476240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>When all boxes are secure</w:t>
      </w:r>
      <w:r w:rsidR="00476240">
        <w:t>d</w:t>
      </w:r>
      <w:r>
        <w:t xml:space="preserve"> in plastic bins, the “custodian” will accompany the movers to the truck for transport</w:t>
      </w:r>
      <w:r w:rsidR="00476240">
        <w:t xml:space="preserve"> </w:t>
      </w:r>
      <w:r w:rsidR="00C467E2">
        <w:t xml:space="preserve">from current location </w:t>
      </w:r>
      <w:r w:rsidR="00476240">
        <w:t>to the truck</w:t>
      </w:r>
      <w:r>
        <w:t xml:space="preserve">.  Any boxes that cannot be transported </w:t>
      </w:r>
      <w:r w:rsidR="0024395A">
        <w:t xml:space="preserve">to the truck </w:t>
      </w:r>
      <w:r>
        <w:t>at the same time must be locked i</w:t>
      </w:r>
      <w:r w:rsidR="00C467E2">
        <w:t>n the interim in a secure place, preferably accompanied by another staff member of the same department.</w:t>
      </w:r>
    </w:p>
    <w:p w:rsidR="0020521E" w:rsidRDefault="0020521E" w:rsidP="00476240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 xml:space="preserve">“Custodian” will </w:t>
      </w:r>
      <w:r w:rsidR="00C467E2">
        <w:t xml:space="preserve">complete a “Move Log” </w:t>
      </w:r>
      <w:r>
        <w:t>check off all items on the log as they are</w:t>
      </w:r>
      <w:r w:rsidR="0045258E">
        <w:t xml:space="preserve"> sealed and check </w:t>
      </w:r>
      <w:r w:rsidR="00C467E2">
        <w:t>off the appropriate column as they are placed in</w:t>
      </w:r>
      <w:r>
        <w:t>to the truck.</w:t>
      </w:r>
    </w:p>
    <w:p w:rsidR="00C467E2" w:rsidRPr="00C467E2" w:rsidRDefault="00476240" w:rsidP="00B23354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 xml:space="preserve">When the truck is loaded, the back of the truck is sealed with a numbered seal.  </w:t>
      </w:r>
      <w:r w:rsidR="00C467E2">
        <w:t xml:space="preserve">“Custodian” will take note of the numbered seal that locks the back of the truck.   </w:t>
      </w:r>
      <w:r>
        <w:t>If more than one trip</w:t>
      </w:r>
      <w:r w:rsidR="00C467E2">
        <w:t xml:space="preserve"> is required to load the truck, there are two options possible in the interim:</w:t>
      </w:r>
    </w:p>
    <w:p w:rsidR="00C467E2" w:rsidRPr="00C467E2" w:rsidRDefault="00C467E2" w:rsidP="00C467E2">
      <w:pPr>
        <w:numPr>
          <w:ilvl w:val="1"/>
          <w:numId w:val="29"/>
        </w:numPr>
        <w:spacing w:before="0" w:after="0"/>
        <w:rPr>
          <w:rFonts w:cstheme="minorHAnsi"/>
        </w:rPr>
      </w:pPr>
      <w:r>
        <w:rPr>
          <w:rFonts w:cstheme="minorHAnsi"/>
        </w:rPr>
        <w:t xml:space="preserve">A numbered seal may be used to secure the truck in </w:t>
      </w:r>
      <w:r w:rsidR="005E1158">
        <w:rPr>
          <w:rFonts w:cstheme="minorHAnsi"/>
        </w:rPr>
        <w:t>between loads to the truck</w:t>
      </w:r>
      <w:r w:rsidR="00292055">
        <w:rPr>
          <w:rFonts w:cstheme="minorHAnsi"/>
        </w:rPr>
        <w:t>.</w:t>
      </w:r>
      <w:r w:rsidR="005E1158">
        <w:rPr>
          <w:rFonts w:cstheme="minorHAnsi"/>
        </w:rPr>
        <w:t xml:space="preserve">  Once applied, </w:t>
      </w:r>
      <w:r w:rsidR="00292055">
        <w:rPr>
          <w:rFonts w:cstheme="minorHAnsi"/>
        </w:rPr>
        <w:t>the metal numbered seals</w:t>
      </w:r>
      <w:r w:rsidR="005E1158">
        <w:rPr>
          <w:rFonts w:cstheme="minorHAnsi"/>
        </w:rPr>
        <w:t xml:space="preserve"> need to be cut to re-</w:t>
      </w:r>
      <w:r w:rsidR="00292055">
        <w:rPr>
          <w:rFonts w:cstheme="minorHAnsi"/>
        </w:rPr>
        <w:t>open the truck door.  Each numbered seal can therefo</w:t>
      </w:r>
      <w:r w:rsidR="002A31C3">
        <w:rPr>
          <w:rFonts w:cstheme="minorHAnsi"/>
        </w:rPr>
        <w:t>re only be used once and costs</w:t>
      </w:r>
      <w:r w:rsidR="00292055">
        <w:rPr>
          <w:rFonts w:cstheme="minorHAnsi"/>
        </w:rPr>
        <w:t xml:space="preserve"> $20 </w:t>
      </w:r>
      <w:r w:rsidR="002A31C3">
        <w:rPr>
          <w:rFonts w:cstheme="minorHAnsi"/>
        </w:rPr>
        <w:t>each.</w:t>
      </w:r>
      <w:r w:rsidR="00292055">
        <w:rPr>
          <w:rFonts w:cstheme="minorHAnsi"/>
        </w:rPr>
        <w:t xml:space="preserve">  </w:t>
      </w:r>
    </w:p>
    <w:p w:rsidR="00B23354" w:rsidRPr="00B23354" w:rsidRDefault="002A31C3" w:rsidP="00C467E2">
      <w:pPr>
        <w:numPr>
          <w:ilvl w:val="1"/>
          <w:numId w:val="29"/>
        </w:numPr>
        <w:spacing w:before="0" w:after="0"/>
        <w:rPr>
          <w:rFonts w:cstheme="minorHAnsi"/>
        </w:rPr>
      </w:pPr>
      <w:r>
        <w:t xml:space="preserve">To save on extra costs of numbered seals, </w:t>
      </w:r>
      <w:r w:rsidR="005E1158">
        <w:t xml:space="preserve">the “owner” may appoint another “custodian” to watch the truck (locked with no numbered seal) while another load is being brought to the truck.  </w:t>
      </w:r>
    </w:p>
    <w:p w:rsidR="0028566C" w:rsidRPr="009B181C" w:rsidRDefault="00425AFF" w:rsidP="00844FE7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>During transport</w:t>
      </w:r>
      <w:r w:rsidR="005E1158">
        <w:t xml:space="preserve"> from current location to the new location</w:t>
      </w:r>
      <w:r w:rsidR="00B23354">
        <w:t>, the “custodian” may choose to sit in the cab of the truck with the movers or follow the truck in a separate vehicle.</w:t>
      </w:r>
      <w:r w:rsidR="005E1158">
        <w:t xml:space="preserve">   It is the responsibility of the “custodian” to supervise the truck for the entire duration.</w:t>
      </w:r>
    </w:p>
    <w:p w:rsidR="009B181C" w:rsidRDefault="009B181C" w:rsidP="009B181C">
      <w:pPr>
        <w:spacing w:before="0" w:after="0"/>
        <w:ind w:left="720"/>
        <w:rPr>
          <w:rFonts w:cstheme="minorHAnsi"/>
        </w:rPr>
      </w:pPr>
    </w:p>
    <w:p w:rsidR="00674355" w:rsidRPr="00B23354" w:rsidRDefault="00674355" w:rsidP="009B181C">
      <w:pPr>
        <w:spacing w:before="0" w:after="0"/>
        <w:ind w:left="720"/>
        <w:rPr>
          <w:rFonts w:cstheme="minorHAnsi"/>
        </w:rPr>
      </w:pPr>
    </w:p>
    <w:p w:rsidR="00B23354" w:rsidRPr="00F63A79" w:rsidRDefault="00B23354" w:rsidP="00B2335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Moving from the truck to the new location</w:t>
      </w:r>
    </w:p>
    <w:p w:rsidR="00C373BD" w:rsidRPr="00E65B70" w:rsidRDefault="00C373BD" w:rsidP="00C373BD">
      <w:pPr>
        <w:spacing w:before="0" w:after="0" w:line="240" w:lineRule="auto"/>
        <w:rPr>
          <w:caps/>
          <w:color w:val="6E6E6E" w:themeColor="accent1" w:themeShade="7F"/>
          <w:spacing w:val="15"/>
        </w:rPr>
      </w:pPr>
    </w:p>
    <w:p w:rsidR="00B23354" w:rsidRPr="00B23354" w:rsidRDefault="00425AFF" w:rsidP="00B23354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 xml:space="preserve">As </w:t>
      </w:r>
      <w:r w:rsidR="00B23354">
        <w:t xml:space="preserve">required, the Facilities Services representative will meet the movers and “custodian” at the </w:t>
      </w:r>
      <w:r>
        <w:t>new location to</w:t>
      </w:r>
      <w:r w:rsidR="00B23354">
        <w:t xml:space="preserve"> ensure proper placement of delivered goods.</w:t>
      </w:r>
    </w:p>
    <w:p w:rsidR="00B23354" w:rsidRPr="00B23354" w:rsidRDefault="00B23354" w:rsidP="00B23354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>At the new location, the “custodian” will ensure the correct numbered seal is on the truck.</w:t>
      </w:r>
    </w:p>
    <w:p w:rsidR="00B23354" w:rsidRPr="00B23354" w:rsidRDefault="00B23354" w:rsidP="00B23354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>The “custodian” shall accompany the movers as they unload items</w:t>
      </w:r>
      <w:r w:rsidR="009B181C">
        <w:t xml:space="preserve"> from the truck</w:t>
      </w:r>
      <w:r>
        <w:t xml:space="preserve"> and move the loads to the new location.   </w:t>
      </w:r>
    </w:p>
    <w:p w:rsidR="00B23354" w:rsidRPr="00B23354" w:rsidRDefault="00B23354" w:rsidP="00B23354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>The “custodian” will ensure that the truck is again sealed with a numbered seal in between trips carrying various loads to the new l</w:t>
      </w:r>
      <w:r w:rsidR="009B181C">
        <w:t>ocation (unless a second “custodian” is present.)</w:t>
      </w:r>
    </w:p>
    <w:p w:rsidR="00B23354" w:rsidRPr="00B23354" w:rsidRDefault="00B23354" w:rsidP="00B23354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t>The “custodian” will check off the log of items as the</w:t>
      </w:r>
      <w:r w:rsidR="00382247">
        <w:t xml:space="preserve">y are moved to the new location and ensure that the </w:t>
      </w:r>
      <w:proofErr w:type="gramStart"/>
      <w:r w:rsidR="00382247">
        <w:t>list</w:t>
      </w:r>
      <w:proofErr w:type="gramEnd"/>
      <w:r w:rsidR="00382247">
        <w:t xml:space="preserve"> is complete at the end of the move.</w:t>
      </w:r>
    </w:p>
    <w:p w:rsidR="00B23354" w:rsidRPr="009B181C" w:rsidRDefault="00B23354" w:rsidP="00B23354">
      <w:pPr>
        <w:numPr>
          <w:ilvl w:val="0"/>
          <w:numId w:val="29"/>
        </w:numPr>
        <w:spacing w:before="0" w:after="0"/>
        <w:ind w:hanging="360"/>
        <w:rPr>
          <w:rFonts w:cstheme="minorHAnsi"/>
        </w:rPr>
      </w:pPr>
      <w:r>
        <w:lastRenderedPageBreak/>
        <w:t>The “custodian” will ensure that the boxes</w:t>
      </w:r>
      <w:r w:rsidR="00D77347">
        <w:t xml:space="preserve"> and equipment</w:t>
      </w:r>
      <w:r>
        <w:t xml:space="preserve"> dropped off at the new location are secure in between trips to the truck.</w:t>
      </w:r>
      <w:r w:rsidR="009B181C">
        <w:t xml:space="preserve">   </w:t>
      </w:r>
    </w:p>
    <w:p w:rsidR="009B181C" w:rsidRPr="00B23354" w:rsidRDefault="009B181C" w:rsidP="009B181C">
      <w:pPr>
        <w:spacing w:before="0" w:after="0"/>
        <w:rPr>
          <w:rFonts w:cstheme="minorHAnsi"/>
        </w:rPr>
      </w:pPr>
    </w:p>
    <w:p w:rsidR="00382247" w:rsidRPr="00F63A79" w:rsidRDefault="00382247" w:rsidP="00382247">
      <w:pPr>
        <w:pStyle w:val="Heading1"/>
        <w:rPr>
          <w:sz w:val="20"/>
          <w:szCs w:val="20"/>
        </w:rPr>
      </w:pPr>
      <w:r>
        <w:rPr>
          <w:rFonts w:cstheme="minorHAnsi"/>
        </w:rPr>
        <w:t>deparment head agreement</w:t>
      </w:r>
    </w:p>
    <w:p w:rsidR="00971907" w:rsidRDefault="00971907" w:rsidP="00D77347">
      <w:pPr>
        <w:spacing w:before="0" w:after="0"/>
        <w:ind w:left="1440"/>
        <w:rPr>
          <w:rFonts w:cstheme="minorHAnsi"/>
        </w:rPr>
      </w:pPr>
    </w:p>
    <w:p w:rsidR="00382247" w:rsidRDefault="00382247" w:rsidP="00382247">
      <w:pPr>
        <w:spacing w:before="0" w:after="0"/>
        <w:rPr>
          <w:rFonts w:cstheme="minorHAnsi"/>
        </w:rPr>
      </w:pPr>
      <w:r>
        <w:rPr>
          <w:rFonts w:cstheme="minorHAnsi"/>
        </w:rPr>
        <w:t xml:space="preserve">I, the undersigned, have read and understood the terms and conditions above and appoint the following person as “custodian” for </w:t>
      </w:r>
      <w:r w:rsidR="004B64BF">
        <w:rPr>
          <w:rFonts w:cstheme="minorHAnsi"/>
        </w:rPr>
        <w:t>this move.</w:t>
      </w:r>
    </w:p>
    <w:p w:rsidR="004B64BF" w:rsidRDefault="004B64BF" w:rsidP="00382247">
      <w:pPr>
        <w:spacing w:before="0" w:after="0"/>
        <w:rPr>
          <w:rFonts w:cstheme="minorHAnsi"/>
        </w:rPr>
      </w:pPr>
    </w:p>
    <w:p w:rsidR="004B64BF" w:rsidRDefault="004B64BF" w:rsidP="00382247">
      <w:pPr>
        <w:spacing w:before="0" w:after="0"/>
        <w:rPr>
          <w:rFonts w:cstheme="minorHAnsi"/>
        </w:rPr>
      </w:pPr>
    </w:p>
    <w:p w:rsidR="00553527" w:rsidRDefault="00553527" w:rsidP="00382247">
      <w:pPr>
        <w:spacing w:before="0" w:after="0"/>
        <w:rPr>
          <w:rFonts w:cstheme="minorHAnsi"/>
        </w:rPr>
      </w:pPr>
      <w:r>
        <w:rPr>
          <w:rFonts w:cstheme="minorHAnsi"/>
          <w:b/>
        </w:rPr>
        <w:t>Department Head</w:t>
      </w:r>
      <w:r w:rsidRPr="00E65B70">
        <w:rPr>
          <w:rFonts w:cstheme="minorHAnsi"/>
          <w:b/>
        </w:rPr>
        <w:tab/>
      </w:r>
      <w:r w:rsidRPr="00E65B70">
        <w:rPr>
          <w:rFonts w:cstheme="minorHAnsi"/>
          <w:b/>
        </w:rPr>
        <w:tab/>
      </w:r>
      <w:sdt>
        <w:sdtPr>
          <w:rPr>
            <w:rFonts w:cstheme="minorHAnsi"/>
          </w:rPr>
          <w:id w:val="-697005814"/>
          <w:placeholder>
            <w:docPart w:val="1BA25687CAA448EA97389C1A9B86C9A1"/>
          </w:placeholder>
          <w:showingPlcHdr/>
        </w:sdtPr>
        <w:sdtEndPr>
          <w:rPr>
            <w:u w:val="single"/>
          </w:rPr>
        </w:sdtEndPr>
        <w:sdtContent>
          <w:r w:rsidRPr="005E1158">
            <w:rPr>
              <w:rStyle w:val="PlaceholderText"/>
              <w:u w:val="single"/>
            </w:rPr>
            <w:t>Click here to enter text.</w:t>
          </w:r>
        </w:sdtContent>
      </w:sdt>
    </w:p>
    <w:p w:rsidR="00553527" w:rsidRDefault="00553527" w:rsidP="00553527">
      <w:pPr>
        <w:spacing w:before="0" w:after="0"/>
        <w:rPr>
          <w:rFonts w:cstheme="minorHAnsi"/>
        </w:rPr>
      </w:pPr>
    </w:p>
    <w:p w:rsidR="00553527" w:rsidRDefault="00553527" w:rsidP="00553527">
      <w:pPr>
        <w:spacing w:before="0" w:after="0"/>
        <w:rPr>
          <w:rFonts w:cstheme="minorHAnsi"/>
        </w:rPr>
      </w:pPr>
    </w:p>
    <w:p w:rsidR="00553527" w:rsidRDefault="00553527" w:rsidP="00553527">
      <w:pPr>
        <w:spacing w:before="0" w:after="0"/>
        <w:rPr>
          <w:rFonts w:cstheme="minorHAnsi"/>
        </w:rPr>
      </w:pPr>
      <w:r>
        <w:rPr>
          <w:rFonts w:cstheme="minorHAnsi"/>
        </w:rPr>
        <w:t>_________</w:t>
      </w:r>
      <w:r w:rsidR="00BD544B">
        <w:rPr>
          <w:rFonts w:cstheme="minorHAnsi"/>
        </w:rPr>
        <w:t>_____________________________</w:t>
      </w:r>
      <w:r w:rsidR="00BD544B">
        <w:rPr>
          <w:rFonts w:cstheme="minorHAnsi"/>
        </w:rPr>
        <w:tab/>
      </w:r>
      <w:r w:rsidR="00BD544B">
        <w:rPr>
          <w:rFonts w:cstheme="minorHAnsi"/>
        </w:rPr>
        <w:tab/>
        <w:t>______________________________________</w:t>
      </w:r>
    </w:p>
    <w:p w:rsidR="00553527" w:rsidRPr="00382247" w:rsidRDefault="00553527" w:rsidP="00553527">
      <w:pPr>
        <w:spacing w:before="0" w:after="0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Signature of Department Head</w:t>
      </w:r>
      <w:r w:rsidR="00BD544B">
        <w:rPr>
          <w:rFonts w:cstheme="minorHAnsi"/>
          <w:b/>
          <w:sz w:val="18"/>
        </w:rPr>
        <w:tab/>
      </w:r>
      <w:r w:rsidR="00BD544B">
        <w:rPr>
          <w:rFonts w:cstheme="minorHAnsi"/>
          <w:b/>
          <w:sz w:val="18"/>
        </w:rPr>
        <w:tab/>
      </w:r>
      <w:r w:rsidR="00BD544B">
        <w:rPr>
          <w:rFonts w:cstheme="minorHAnsi"/>
          <w:b/>
          <w:sz w:val="18"/>
        </w:rPr>
        <w:tab/>
      </w:r>
      <w:r w:rsidR="00BD544B">
        <w:rPr>
          <w:rFonts w:cstheme="minorHAnsi"/>
          <w:b/>
          <w:sz w:val="18"/>
        </w:rPr>
        <w:tab/>
        <w:t xml:space="preserve">Date </w:t>
      </w:r>
    </w:p>
    <w:p w:rsidR="00553527" w:rsidRPr="00382247" w:rsidRDefault="00553527" w:rsidP="00553527">
      <w:pPr>
        <w:spacing w:before="0" w:after="0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ab/>
      </w:r>
      <w:r>
        <w:rPr>
          <w:rFonts w:cstheme="minorHAnsi"/>
          <w:b/>
          <w:sz w:val="18"/>
        </w:rPr>
        <w:tab/>
      </w:r>
      <w:r>
        <w:rPr>
          <w:rFonts w:cstheme="minorHAnsi"/>
          <w:b/>
          <w:sz w:val="18"/>
        </w:rPr>
        <w:tab/>
      </w:r>
    </w:p>
    <w:p w:rsidR="00553527" w:rsidRDefault="00553527" w:rsidP="00382247">
      <w:pPr>
        <w:spacing w:before="0" w:after="0"/>
        <w:rPr>
          <w:rFonts w:cstheme="minorHAnsi"/>
        </w:rPr>
      </w:pPr>
    </w:p>
    <w:p w:rsidR="00674355" w:rsidRDefault="00674355" w:rsidP="00382247">
      <w:pPr>
        <w:spacing w:before="0" w:after="0"/>
        <w:rPr>
          <w:rFonts w:cstheme="minorHAnsi"/>
        </w:rPr>
      </w:pPr>
    </w:p>
    <w:p w:rsidR="004B64BF" w:rsidRPr="005E1158" w:rsidRDefault="005E1158" w:rsidP="004B64BF">
      <w:pPr>
        <w:spacing w:before="0" w:after="0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Primary </w:t>
      </w:r>
      <w:r w:rsidR="004B64BF">
        <w:rPr>
          <w:rFonts w:cstheme="minorHAnsi"/>
          <w:b/>
        </w:rPr>
        <w:t>Custodian</w:t>
      </w:r>
      <w:r w:rsidR="004B64BF" w:rsidRPr="00E65B70">
        <w:rPr>
          <w:rFonts w:cstheme="minorHAnsi"/>
          <w:b/>
        </w:rPr>
        <w:tab/>
      </w:r>
      <w:r w:rsidR="004B64BF" w:rsidRPr="00E65B70">
        <w:rPr>
          <w:rFonts w:cstheme="minorHAnsi"/>
          <w:b/>
        </w:rPr>
        <w:tab/>
      </w:r>
      <w:sdt>
        <w:sdtPr>
          <w:rPr>
            <w:rFonts w:cstheme="minorHAnsi"/>
          </w:rPr>
          <w:id w:val="-1435127668"/>
          <w:placeholder>
            <w:docPart w:val="BCCC723C6B29414F9B8D18065878DB1B"/>
          </w:placeholder>
          <w:showingPlcHdr/>
        </w:sdtPr>
        <w:sdtEndPr>
          <w:rPr>
            <w:u w:val="single"/>
          </w:rPr>
        </w:sdtEndPr>
        <w:sdtContent>
          <w:r w:rsidR="004B64BF" w:rsidRPr="005E1158">
            <w:rPr>
              <w:rStyle w:val="PlaceholderText"/>
              <w:u w:val="single"/>
            </w:rPr>
            <w:t>Click here to enter text.</w:t>
          </w:r>
        </w:sdtContent>
      </w:sdt>
    </w:p>
    <w:p w:rsidR="004B64BF" w:rsidRDefault="004B64BF" w:rsidP="00382247">
      <w:pPr>
        <w:spacing w:before="0" w:after="0"/>
        <w:rPr>
          <w:rFonts w:cstheme="minorHAnsi"/>
        </w:rPr>
      </w:pPr>
    </w:p>
    <w:p w:rsidR="009B181C" w:rsidRDefault="009B181C" w:rsidP="00382247">
      <w:pPr>
        <w:spacing w:before="0" w:after="0"/>
        <w:rPr>
          <w:rFonts w:cstheme="minorHAnsi"/>
        </w:rPr>
      </w:pPr>
    </w:p>
    <w:p w:rsidR="00553527" w:rsidRDefault="00553527" w:rsidP="00382247">
      <w:pPr>
        <w:spacing w:before="0" w:after="0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553527" w:rsidRPr="00382247" w:rsidRDefault="00553527" w:rsidP="00553527">
      <w:pPr>
        <w:spacing w:before="0" w:after="0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Signature of Primary Custodian</w:t>
      </w:r>
    </w:p>
    <w:p w:rsidR="00553527" w:rsidRDefault="00553527" w:rsidP="00382247">
      <w:pPr>
        <w:spacing w:before="0" w:after="0"/>
        <w:rPr>
          <w:rFonts w:cstheme="minorHAnsi"/>
        </w:rPr>
      </w:pPr>
    </w:p>
    <w:p w:rsidR="00382247" w:rsidRDefault="00382247" w:rsidP="00382247">
      <w:pPr>
        <w:spacing w:before="0" w:after="0"/>
        <w:rPr>
          <w:rFonts w:cstheme="minorHAnsi"/>
        </w:rPr>
      </w:pPr>
    </w:p>
    <w:p w:rsidR="00553527" w:rsidRDefault="00553527" w:rsidP="00382247">
      <w:pPr>
        <w:spacing w:before="0" w:after="0"/>
        <w:rPr>
          <w:rFonts w:cstheme="minorHAnsi"/>
        </w:rPr>
      </w:pPr>
    </w:p>
    <w:p w:rsidR="005E1158" w:rsidRPr="005E1158" w:rsidRDefault="005E1158" w:rsidP="005E1158">
      <w:pPr>
        <w:spacing w:before="0" w:after="0"/>
        <w:rPr>
          <w:rFonts w:cstheme="minorHAnsi"/>
          <w:b/>
          <w:u w:val="single"/>
        </w:rPr>
      </w:pPr>
      <w:r>
        <w:rPr>
          <w:rFonts w:cstheme="minorHAnsi"/>
          <w:b/>
        </w:rPr>
        <w:t>Second</w:t>
      </w:r>
      <w:r w:rsidR="00553527">
        <w:rPr>
          <w:rFonts w:cstheme="minorHAnsi"/>
          <w:b/>
        </w:rPr>
        <w:t>ary</w:t>
      </w:r>
      <w:r>
        <w:rPr>
          <w:rFonts w:cstheme="minorHAnsi"/>
          <w:b/>
        </w:rPr>
        <w:t xml:space="preserve"> Custodian</w:t>
      </w:r>
      <w:r w:rsidRPr="00E65B70">
        <w:rPr>
          <w:rFonts w:cstheme="minorHAnsi"/>
          <w:b/>
        </w:rPr>
        <w:tab/>
      </w:r>
      <w:r w:rsidRPr="00E65B70">
        <w:rPr>
          <w:rFonts w:cstheme="minorHAnsi"/>
          <w:b/>
        </w:rPr>
        <w:tab/>
      </w:r>
      <w:sdt>
        <w:sdtPr>
          <w:rPr>
            <w:rFonts w:cstheme="minorHAnsi"/>
          </w:rPr>
          <w:id w:val="1961843886"/>
          <w:placeholder>
            <w:docPart w:val="B4A4AD38C8E14997B64F3BFD1F995B66"/>
          </w:placeholder>
          <w:showingPlcHdr/>
        </w:sdtPr>
        <w:sdtEndPr>
          <w:rPr>
            <w:u w:val="single"/>
          </w:rPr>
        </w:sdtEndPr>
        <w:sdtContent>
          <w:r w:rsidRPr="005E1158">
            <w:rPr>
              <w:rStyle w:val="PlaceholderText"/>
              <w:u w:val="single"/>
            </w:rPr>
            <w:t>Click here to enter text.</w:t>
          </w:r>
        </w:sdtContent>
      </w:sdt>
    </w:p>
    <w:p w:rsidR="005E1158" w:rsidRPr="009B181C" w:rsidRDefault="009B181C" w:rsidP="00382247">
      <w:pPr>
        <w:spacing w:before="0" w:after="0"/>
        <w:rPr>
          <w:rFonts w:cstheme="minorHAnsi"/>
          <w:sz w:val="18"/>
        </w:rPr>
      </w:pPr>
      <w:r w:rsidRPr="009B181C">
        <w:rPr>
          <w:rFonts w:cstheme="minorHAnsi"/>
          <w:sz w:val="18"/>
        </w:rPr>
        <w:t>(</w:t>
      </w:r>
      <w:proofErr w:type="gramStart"/>
      <w:r w:rsidRPr="009B181C">
        <w:rPr>
          <w:rFonts w:cstheme="minorHAnsi"/>
          <w:sz w:val="18"/>
        </w:rPr>
        <w:t>optional</w:t>
      </w:r>
      <w:proofErr w:type="gramEnd"/>
      <w:r w:rsidRPr="009B181C">
        <w:rPr>
          <w:rFonts w:cstheme="minorHAnsi"/>
          <w:sz w:val="18"/>
        </w:rPr>
        <w:t>)</w:t>
      </w:r>
    </w:p>
    <w:p w:rsidR="00553527" w:rsidRDefault="00553527" w:rsidP="00382247">
      <w:pPr>
        <w:spacing w:before="0" w:after="0"/>
        <w:rPr>
          <w:rFonts w:cstheme="minorHAnsi"/>
          <w:i/>
          <w:sz w:val="18"/>
        </w:rPr>
      </w:pPr>
    </w:p>
    <w:p w:rsidR="00553527" w:rsidRDefault="00553527" w:rsidP="00382247">
      <w:pPr>
        <w:spacing w:before="0" w:after="0"/>
        <w:rPr>
          <w:rFonts w:cstheme="minorHAnsi"/>
          <w:i/>
          <w:sz w:val="18"/>
        </w:rPr>
      </w:pPr>
    </w:p>
    <w:p w:rsidR="00553527" w:rsidRDefault="00553527" w:rsidP="00553527">
      <w:pPr>
        <w:spacing w:before="0" w:after="0"/>
        <w:rPr>
          <w:rFonts w:cstheme="minorHAnsi"/>
        </w:rPr>
      </w:pPr>
      <w:r>
        <w:rPr>
          <w:rFonts w:cstheme="minorHAnsi"/>
        </w:rPr>
        <w:t>______________________________________</w:t>
      </w:r>
      <w:r w:rsidR="00BD544B">
        <w:rPr>
          <w:rFonts w:cstheme="minorHAnsi"/>
        </w:rPr>
        <w:tab/>
      </w:r>
      <w:r w:rsidR="00BD544B">
        <w:rPr>
          <w:rFonts w:cstheme="minorHAnsi"/>
        </w:rPr>
        <w:tab/>
      </w:r>
    </w:p>
    <w:p w:rsidR="00553527" w:rsidRPr="00382247" w:rsidRDefault="00553527" w:rsidP="00553527">
      <w:pPr>
        <w:spacing w:before="0" w:after="0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Signature of Secondary Custodian</w:t>
      </w:r>
    </w:p>
    <w:p w:rsidR="00D77347" w:rsidRDefault="00D77347" w:rsidP="00881AB8">
      <w:pPr>
        <w:spacing w:before="0" w:after="0"/>
        <w:rPr>
          <w:rFonts w:cstheme="minorHAnsi"/>
        </w:rPr>
      </w:pPr>
    </w:p>
    <w:p w:rsidR="00F977F5" w:rsidRPr="00F63A79" w:rsidRDefault="00F977F5" w:rsidP="00F977F5">
      <w:pPr>
        <w:pStyle w:val="Heading1"/>
        <w:rPr>
          <w:sz w:val="20"/>
          <w:szCs w:val="20"/>
        </w:rPr>
      </w:pPr>
      <w:r>
        <w:rPr>
          <w:rFonts w:cstheme="minorHAnsi"/>
        </w:rPr>
        <w:t>TO BE COMPLETED AFTER THE MOVE</w:t>
      </w:r>
    </w:p>
    <w:p w:rsidR="00F977F5" w:rsidRDefault="00F977F5" w:rsidP="00F977F5">
      <w:pPr>
        <w:spacing w:before="0" w:after="0"/>
        <w:rPr>
          <w:rFonts w:cstheme="minorHAnsi"/>
          <w:b/>
        </w:rPr>
      </w:pPr>
    </w:p>
    <w:p w:rsidR="00881AB8" w:rsidRDefault="00881AB8" w:rsidP="00F977F5">
      <w:pPr>
        <w:spacing w:before="0" w:after="0"/>
        <w:rPr>
          <w:rFonts w:cstheme="minorHAnsi"/>
          <w:b/>
        </w:rPr>
      </w:pPr>
    </w:p>
    <w:p w:rsidR="00F977F5" w:rsidRDefault="00F977F5" w:rsidP="00F977F5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>I, the undersigned, do hereby certify that the confidential records have been safely delivered to the new location.</w:t>
      </w:r>
    </w:p>
    <w:p w:rsidR="00F977F5" w:rsidRDefault="00F977F5" w:rsidP="00F977F5">
      <w:pPr>
        <w:spacing w:before="0" w:after="0"/>
        <w:rPr>
          <w:rFonts w:cstheme="minorHAnsi"/>
          <w:b/>
        </w:rPr>
      </w:pPr>
    </w:p>
    <w:p w:rsidR="00F977F5" w:rsidRPr="005E1158" w:rsidRDefault="00F977F5" w:rsidP="00F977F5">
      <w:pPr>
        <w:spacing w:before="0" w:after="0"/>
        <w:rPr>
          <w:rFonts w:cstheme="minorHAnsi"/>
          <w:b/>
          <w:u w:val="single"/>
        </w:rPr>
      </w:pPr>
      <w:r>
        <w:rPr>
          <w:rFonts w:cstheme="minorHAnsi"/>
          <w:b/>
        </w:rPr>
        <w:t>Custodian</w:t>
      </w:r>
      <w:r w:rsidRPr="00E65B70">
        <w:rPr>
          <w:rFonts w:cstheme="minorHAnsi"/>
          <w:b/>
        </w:rPr>
        <w:tab/>
      </w:r>
      <w:r w:rsidRPr="00E65B70">
        <w:rPr>
          <w:rFonts w:cstheme="minorHAnsi"/>
          <w:b/>
        </w:rPr>
        <w:tab/>
      </w:r>
      <w:sdt>
        <w:sdtPr>
          <w:rPr>
            <w:rFonts w:cstheme="minorHAnsi"/>
          </w:rPr>
          <w:id w:val="-1155759319"/>
          <w:placeholder>
            <w:docPart w:val="568295FCF2BB475589560A86BEEBAD5E"/>
          </w:placeholder>
          <w:showingPlcHdr/>
        </w:sdtPr>
        <w:sdtEndPr>
          <w:rPr>
            <w:u w:val="single"/>
          </w:rPr>
        </w:sdtEndPr>
        <w:sdtContent>
          <w:r w:rsidRPr="005E1158">
            <w:rPr>
              <w:rStyle w:val="PlaceholderText"/>
              <w:u w:val="single"/>
            </w:rPr>
            <w:t>Click here to enter text.</w:t>
          </w:r>
        </w:sdtContent>
      </w:sdt>
    </w:p>
    <w:p w:rsidR="00F977F5" w:rsidRDefault="00F977F5" w:rsidP="00F977F5">
      <w:pPr>
        <w:spacing w:before="0" w:after="0"/>
        <w:rPr>
          <w:rFonts w:cstheme="minorHAnsi"/>
        </w:rPr>
      </w:pPr>
    </w:p>
    <w:p w:rsidR="00F977F5" w:rsidRDefault="00F977F5" w:rsidP="00F977F5">
      <w:pPr>
        <w:spacing w:before="0" w:after="0"/>
        <w:rPr>
          <w:rFonts w:cstheme="minorHAnsi"/>
        </w:rPr>
      </w:pPr>
    </w:p>
    <w:p w:rsidR="00F977F5" w:rsidRDefault="00F977F5" w:rsidP="00F977F5">
      <w:pPr>
        <w:spacing w:before="0" w:after="0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F977F5" w:rsidRPr="00382247" w:rsidRDefault="00F977F5" w:rsidP="00F977F5">
      <w:pPr>
        <w:spacing w:before="0" w:after="0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Signature of Custodian</w:t>
      </w:r>
    </w:p>
    <w:p w:rsidR="00382247" w:rsidRDefault="00382247" w:rsidP="00D77347">
      <w:pPr>
        <w:spacing w:before="0" w:after="0"/>
        <w:ind w:left="1440"/>
        <w:rPr>
          <w:rFonts w:cstheme="minorHAnsi"/>
          <w:b/>
        </w:rPr>
      </w:pPr>
    </w:p>
    <w:p w:rsidR="00D9392D" w:rsidRPr="008A3F63" w:rsidRDefault="00D9392D" w:rsidP="00D9392D">
      <w:pPr>
        <w:pStyle w:val="Subtitle"/>
        <w:spacing w:before="0" w:after="0" w:line="360" w:lineRule="auto"/>
        <w:jc w:val="right"/>
        <w:rPr>
          <w:b/>
          <w:bCs/>
          <w:sz w:val="20"/>
          <w:szCs w:val="20"/>
        </w:rPr>
      </w:pPr>
      <w:r w:rsidRPr="00E65B70">
        <w:rPr>
          <w:rStyle w:val="Strong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5625C542" wp14:editId="020D62D3">
            <wp:simplePos x="0" y="0"/>
            <wp:positionH relativeFrom="column">
              <wp:posOffset>5080</wp:posOffset>
            </wp:positionH>
            <wp:positionV relativeFrom="paragraph">
              <wp:posOffset>187325</wp:posOffset>
            </wp:positionV>
            <wp:extent cx="1045845" cy="955040"/>
            <wp:effectExtent l="0" t="0" r="1905" b="0"/>
            <wp:wrapThrough wrapText="bothSides">
              <wp:wrapPolygon edited="0">
                <wp:start x="0" y="0"/>
                <wp:lineTo x="0" y="21112"/>
                <wp:lineTo x="21246" y="21112"/>
                <wp:lineTo x="212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B70">
        <w:rPr>
          <w:rStyle w:val="Strong"/>
          <w:sz w:val="20"/>
          <w:szCs w:val="20"/>
        </w:rPr>
        <w:t xml:space="preserve">MOVE </w:t>
      </w:r>
      <w:r>
        <w:rPr>
          <w:rStyle w:val="Strong"/>
          <w:sz w:val="20"/>
          <w:szCs w:val="20"/>
        </w:rPr>
        <w:t>Log</w:t>
      </w:r>
    </w:p>
    <w:p w:rsidR="00D9392D" w:rsidRPr="00E65B70" w:rsidRDefault="00D9392D" w:rsidP="00D9392D">
      <w:pPr>
        <w:pStyle w:val="Subtitle"/>
        <w:spacing w:before="0" w:after="0" w:line="360" w:lineRule="auto"/>
        <w:jc w:val="right"/>
        <w:rPr>
          <w:rFonts w:cstheme="minorHAnsi"/>
          <w:sz w:val="20"/>
          <w:szCs w:val="20"/>
        </w:rPr>
      </w:pPr>
      <w:r w:rsidRPr="00E65B70">
        <w:rPr>
          <w:rFonts w:cstheme="minorHAnsi"/>
          <w:sz w:val="20"/>
          <w:szCs w:val="20"/>
        </w:rPr>
        <w:t>Facilities Services</w:t>
      </w:r>
      <w:r w:rsidRPr="00E65B70">
        <w:rPr>
          <w:rFonts w:cstheme="minorHAnsi"/>
          <w:sz w:val="20"/>
          <w:szCs w:val="20"/>
        </w:rPr>
        <w:br/>
      </w:r>
    </w:p>
    <w:p w:rsidR="00D9392D" w:rsidRPr="00E65B70" w:rsidRDefault="00D9392D" w:rsidP="00D9392D">
      <w:pPr>
        <w:spacing w:before="0"/>
        <w:jc w:val="right"/>
        <w:rPr>
          <w:rFonts w:cstheme="minorHAnsi"/>
          <w:b/>
        </w:rPr>
      </w:pPr>
    </w:p>
    <w:p w:rsidR="00D9392D" w:rsidRDefault="00D9392D" w:rsidP="00D9392D">
      <w:pPr>
        <w:spacing w:before="0"/>
        <w:rPr>
          <w:rFonts w:cstheme="minorHAnsi"/>
          <w:b/>
        </w:rPr>
      </w:pPr>
    </w:p>
    <w:p w:rsidR="00D9392D" w:rsidRPr="00562333" w:rsidRDefault="00D9392D" w:rsidP="00D9392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D9392D" w:rsidTr="00D9392D">
        <w:trPr>
          <w:trHeight w:val="432"/>
        </w:trPr>
        <w:tc>
          <w:tcPr>
            <w:tcW w:w="3192" w:type="dxa"/>
            <w:gridSpan w:val="2"/>
            <w:vAlign w:val="center"/>
          </w:tcPr>
          <w:p w:rsidR="00D9392D" w:rsidRPr="00D9392D" w:rsidRDefault="00D9392D" w:rsidP="00D9392D">
            <w:pPr>
              <w:rPr>
                <w:rFonts w:cstheme="minorHAnsi"/>
                <w:b/>
              </w:rPr>
            </w:pPr>
            <w:r w:rsidRPr="00D9392D">
              <w:rPr>
                <w:rFonts w:cstheme="minorHAnsi"/>
                <w:b/>
              </w:rPr>
              <w:t>DEPARTMENT:</w:t>
            </w:r>
          </w:p>
        </w:tc>
        <w:tc>
          <w:tcPr>
            <w:tcW w:w="6384" w:type="dxa"/>
            <w:gridSpan w:val="4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3192" w:type="dxa"/>
            <w:gridSpan w:val="2"/>
            <w:vAlign w:val="center"/>
          </w:tcPr>
          <w:p w:rsidR="00D9392D" w:rsidRPr="00D9392D" w:rsidRDefault="00D9392D" w:rsidP="00D9392D">
            <w:pPr>
              <w:rPr>
                <w:rFonts w:cstheme="minorHAnsi"/>
                <w:b/>
              </w:rPr>
            </w:pPr>
            <w:r w:rsidRPr="00D9392D">
              <w:rPr>
                <w:rFonts w:cstheme="minorHAnsi"/>
                <w:b/>
              </w:rPr>
              <w:t>APPOINTED CUSTODIAN:</w:t>
            </w:r>
          </w:p>
        </w:tc>
        <w:tc>
          <w:tcPr>
            <w:tcW w:w="6384" w:type="dxa"/>
            <w:gridSpan w:val="4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3192" w:type="dxa"/>
            <w:gridSpan w:val="2"/>
            <w:vAlign w:val="center"/>
          </w:tcPr>
          <w:p w:rsidR="00D9392D" w:rsidRPr="00D9392D" w:rsidRDefault="00D9392D" w:rsidP="00D9392D">
            <w:pPr>
              <w:rPr>
                <w:rFonts w:cstheme="minorHAnsi"/>
                <w:b/>
              </w:rPr>
            </w:pPr>
            <w:r w:rsidRPr="00D9392D">
              <w:rPr>
                <w:rFonts w:cstheme="minorHAnsi"/>
                <w:b/>
              </w:rPr>
              <w:t>CURRENT LOCATION:</w:t>
            </w:r>
          </w:p>
        </w:tc>
        <w:tc>
          <w:tcPr>
            <w:tcW w:w="6384" w:type="dxa"/>
            <w:gridSpan w:val="4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3192" w:type="dxa"/>
            <w:gridSpan w:val="2"/>
            <w:vAlign w:val="center"/>
          </w:tcPr>
          <w:p w:rsidR="00D9392D" w:rsidRPr="00D9392D" w:rsidRDefault="00D9392D" w:rsidP="00D9392D">
            <w:pPr>
              <w:rPr>
                <w:rFonts w:cstheme="minorHAnsi"/>
                <w:b/>
              </w:rPr>
            </w:pPr>
            <w:r w:rsidRPr="00D9392D">
              <w:rPr>
                <w:rFonts w:cstheme="minorHAnsi"/>
                <w:b/>
              </w:rPr>
              <w:t>NEW LOCATION:</w:t>
            </w:r>
          </w:p>
        </w:tc>
        <w:tc>
          <w:tcPr>
            <w:tcW w:w="6384" w:type="dxa"/>
            <w:gridSpan w:val="4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3192" w:type="dxa"/>
            <w:gridSpan w:val="2"/>
            <w:vAlign w:val="center"/>
          </w:tcPr>
          <w:p w:rsidR="00D9392D" w:rsidRPr="00D9392D" w:rsidRDefault="00D9392D" w:rsidP="00D9392D">
            <w:pPr>
              <w:rPr>
                <w:rFonts w:cstheme="minorHAnsi"/>
                <w:b/>
              </w:rPr>
            </w:pPr>
            <w:r w:rsidRPr="00D9392D">
              <w:rPr>
                <w:rFonts w:cstheme="minorHAnsi"/>
                <w:b/>
              </w:rPr>
              <w:t>DATE OF MOVE:</w:t>
            </w:r>
          </w:p>
        </w:tc>
        <w:tc>
          <w:tcPr>
            <w:tcW w:w="6384" w:type="dxa"/>
            <w:gridSpan w:val="4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3192" w:type="dxa"/>
            <w:gridSpan w:val="2"/>
            <w:vAlign w:val="center"/>
          </w:tcPr>
          <w:p w:rsidR="00D9392D" w:rsidRPr="00D9392D" w:rsidRDefault="00D9392D" w:rsidP="00D9392D">
            <w:pPr>
              <w:rPr>
                <w:rFonts w:cstheme="minorHAnsi"/>
                <w:b/>
              </w:rPr>
            </w:pPr>
            <w:r w:rsidRPr="00D9392D">
              <w:rPr>
                <w:rFonts w:cstheme="minorHAnsi"/>
                <w:b/>
              </w:rPr>
              <w:t>NUMBERED SEAL(S) ON TRUCK:</w:t>
            </w:r>
          </w:p>
        </w:tc>
        <w:tc>
          <w:tcPr>
            <w:tcW w:w="6384" w:type="dxa"/>
            <w:gridSpan w:val="4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c>
          <w:tcPr>
            <w:tcW w:w="1596" w:type="dxa"/>
          </w:tcPr>
          <w:p w:rsidR="00D9392D" w:rsidRPr="00D9392D" w:rsidRDefault="00D9392D" w:rsidP="00D939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92D">
              <w:rPr>
                <w:rFonts w:cstheme="minorHAnsi"/>
                <w:b/>
                <w:bCs/>
                <w:color w:val="000000"/>
              </w:rPr>
              <w:t xml:space="preserve">ITEM NUMBER </w:t>
            </w:r>
            <w:r w:rsidRPr="00D9392D">
              <w:rPr>
                <w:rFonts w:cstheme="minorHAnsi"/>
                <w:color w:val="000000"/>
                <w:sz w:val="16"/>
              </w:rPr>
              <w:t>(number assigned on label to sealed bin)</w:t>
            </w:r>
          </w:p>
          <w:p w:rsidR="00D9392D" w:rsidRPr="00D9392D" w:rsidRDefault="00D9392D" w:rsidP="00D93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 w:rsidP="00D939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92D">
              <w:rPr>
                <w:rFonts w:cstheme="minorHAnsi"/>
                <w:b/>
                <w:bCs/>
                <w:color w:val="000000"/>
              </w:rPr>
              <w:t>ITEM</w:t>
            </w:r>
          </w:p>
          <w:p w:rsidR="00D9392D" w:rsidRPr="00D9392D" w:rsidRDefault="00D9392D" w:rsidP="00D939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92D">
              <w:rPr>
                <w:rFonts w:cstheme="minorHAnsi"/>
                <w:color w:val="000000"/>
                <w:sz w:val="16"/>
              </w:rPr>
              <w:t>(description--bin/furniture/ equipment)</w:t>
            </w:r>
          </w:p>
        </w:tc>
        <w:tc>
          <w:tcPr>
            <w:tcW w:w="1596" w:type="dxa"/>
          </w:tcPr>
          <w:p w:rsidR="00D9392D" w:rsidRPr="00D9392D" w:rsidRDefault="00D9392D" w:rsidP="00D9392D">
            <w:pPr>
              <w:jc w:val="center"/>
              <w:rPr>
                <w:rFonts w:cstheme="minorHAnsi"/>
                <w:b/>
                <w:bCs/>
                <w:color w:val="000000"/>
                <w:sz w:val="16"/>
              </w:rPr>
            </w:pPr>
            <w:r w:rsidRPr="00D9392D">
              <w:rPr>
                <w:rFonts w:cstheme="minorHAnsi"/>
                <w:b/>
                <w:bCs/>
                <w:color w:val="000000"/>
              </w:rPr>
              <w:t xml:space="preserve">CONTENTS            </w:t>
            </w:r>
            <w:r w:rsidRPr="00D9392D">
              <w:rPr>
                <w:rFonts w:cstheme="minorHAnsi"/>
                <w:color w:val="000000"/>
                <w:sz w:val="16"/>
              </w:rPr>
              <w:t>(file folders, USB sticks, etc.)</w:t>
            </w:r>
          </w:p>
          <w:p w:rsidR="00D9392D" w:rsidRPr="00D9392D" w:rsidRDefault="00D9392D" w:rsidP="00D93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Pr="00D9392D" w:rsidRDefault="00D9392D" w:rsidP="00D9392D">
            <w:pPr>
              <w:jc w:val="center"/>
              <w:rPr>
                <w:rFonts w:cstheme="minorHAnsi"/>
                <w:color w:val="000000"/>
              </w:rPr>
            </w:pPr>
            <w:r w:rsidRPr="00D9392D">
              <w:rPr>
                <w:rFonts w:cstheme="minorHAnsi"/>
                <w:b/>
                <w:bCs/>
                <w:color w:val="000000"/>
              </w:rPr>
              <w:t xml:space="preserve">TRANSPORTED TO TRUCK   </w:t>
            </w:r>
            <w:r w:rsidRPr="00D9392D">
              <w:rPr>
                <w:rFonts w:cstheme="minorHAnsi"/>
                <w:color w:val="000000"/>
                <w:sz w:val="16"/>
              </w:rPr>
              <w:t>(check when done)</w:t>
            </w:r>
          </w:p>
          <w:p w:rsidR="00D9392D" w:rsidRPr="00D9392D" w:rsidRDefault="00D9392D" w:rsidP="00D93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Pr="00D9392D" w:rsidRDefault="00D9392D" w:rsidP="00D9392D">
            <w:pPr>
              <w:jc w:val="center"/>
              <w:rPr>
                <w:rFonts w:cstheme="minorHAnsi"/>
                <w:color w:val="000000"/>
              </w:rPr>
            </w:pPr>
            <w:r w:rsidRPr="00D9392D">
              <w:rPr>
                <w:rFonts w:cstheme="minorHAnsi"/>
                <w:b/>
                <w:bCs/>
                <w:color w:val="000000"/>
              </w:rPr>
              <w:t xml:space="preserve">TRANSPORTED TO NEW LOCATION   </w:t>
            </w:r>
            <w:r w:rsidRPr="00D9392D">
              <w:rPr>
                <w:rFonts w:cstheme="minorHAnsi"/>
                <w:color w:val="000000"/>
                <w:sz w:val="16"/>
              </w:rPr>
              <w:t>(check when done)</w:t>
            </w:r>
          </w:p>
          <w:p w:rsidR="00D9392D" w:rsidRPr="00D9392D" w:rsidRDefault="00D9392D" w:rsidP="00D93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Pr="00D9392D" w:rsidRDefault="00D9392D" w:rsidP="00D9392D">
            <w:pPr>
              <w:jc w:val="center"/>
              <w:rPr>
                <w:rFonts w:cstheme="minorHAnsi"/>
                <w:color w:val="000000"/>
              </w:rPr>
            </w:pPr>
            <w:r w:rsidRPr="00D9392D">
              <w:rPr>
                <w:rFonts w:cstheme="minorHAnsi"/>
                <w:b/>
                <w:bCs/>
                <w:color w:val="000000"/>
              </w:rPr>
              <w:t xml:space="preserve">SEAL NUMBERS    </w:t>
            </w:r>
            <w:r w:rsidRPr="00D9392D">
              <w:rPr>
                <w:rFonts w:cstheme="minorHAnsi"/>
                <w:color w:val="000000"/>
                <w:sz w:val="16"/>
              </w:rPr>
              <w:t>(if relevant)</w:t>
            </w:r>
          </w:p>
          <w:p w:rsidR="00D9392D" w:rsidRPr="00D9392D" w:rsidRDefault="00D9392D" w:rsidP="00D9392D">
            <w:pPr>
              <w:jc w:val="center"/>
              <w:rPr>
                <w:rFonts w:cstheme="minorHAnsi"/>
                <w:b/>
              </w:rPr>
            </w:pPr>
          </w:p>
        </w:tc>
        <w:bookmarkStart w:id="0" w:name="_GoBack"/>
        <w:bookmarkEnd w:id="0"/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  <w:tr w:rsidR="00D9392D" w:rsidTr="00D9392D">
        <w:trPr>
          <w:trHeight w:val="432"/>
        </w:trPr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  <w:tc>
          <w:tcPr>
            <w:tcW w:w="1596" w:type="dxa"/>
          </w:tcPr>
          <w:p w:rsidR="00D9392D" w:rsidRDefault="00D9392D">
            <w:pPr>
              <w:rPr>
                <w:rFonts w:cstheme="minorHAnsi"/>
                <w:b/>
              </w:rPr>
            </w:pPr>
          </w:p>
        </w:tc>
      </w:tr>
    </w:tbl>
    <w:p w:rsidR="00096966" w:rsidRPr="00F977F5" w:rsidRDefault="00096966" w:rsidP="00D9392D">
      <w:pPr>
        <w:rPr>
          <w:rFonts w:cstheme="minorHAnsi"/>
          <w:b/>
        </w:rPr>
      </w:pPr>
    </w:p>
    <w:sectPr w:rsidR="00096966" w:rsidRPr="00F977F5" w:rsidSect="003F6E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E4" w:rsidRDefault="00A67CE4" w:rsidP="004F0BA7">
      <w:pPr>
        <w:spacing w:after="0" w:line="240" w:lineRule="auto"/>
      </w:pPr>
      <w:r>
        <w:separator/>
      </w:r>
    </w:p>
  </w:endnote>
  <w:endnote w:type="continuationSeparator" w:id="0">
    <w:p w:rsidR="00A67CE4" w:rsidRDefault="00A67CE4" w:rsidP="004F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49" w:rsidRDefault="00085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49" w:rsidRPr="00C35C67" w:rsidRDefault="00085349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Move Instructions for Confidential &amp; Private Records – Facilities Services </w:t>
    </w:r>
    <w:r w:rsidRPr="00C35C67">
      <w:rPr>
        <w:i/>
        <w:sz w:val="18"/>
        <w:szCs w:val="18"/>
      </w:rPr>
      <w:ptab w:relativeTo="margin" w:alignment="right" w:leader="none"/>
    </w:r>
    <w:r w:rsidRPr="00C35C67">
      <w:rPr>
        <w:i/>
        <w:sz w:val="18"/>
        <w:szCs w:val="18"/>
      </w:rPr>
      <w:t xml:space="preserve">Page </w:t>
    </w:r>
    <w:r w:rsidRPr="00C35C67">
      <w:rPr>
        <w:i/>
        <w:sz w:val="18"/>
        <w:szCs w:val="18"/>
      </w:rPr>
      <w:fldChar w:fldCharType="begin"/>
    </w:r>
    <w:r w:rsidRPr="00C35C67">
      <w:rPr>
        <w:i/>
        <w:sz w:val="18"/>
        <w:szCs w:val="18"/>
      </w:rPr>
      <w:instrText xml:space="preserve"> PAGE  \* Arabic  \* MERGEFORMAT </w:instrText>
    </w:r>
    <w:r w:rsidRPr="00C35C67">
      <w:rPr>
        <w:i/>
        <w:sz w:val="18"/>
        <w:szCs w:val="18"/>
      </w:rPr>
      <w:fldChar w:fldCharType="separate"/>
    </w:r>
    <w:r w:rsidR="00245422">
      <w:rPr>
        <w:i/>
        <w:noProof/>
        <w:sz w:val="18"/>
        <w:szCs w:val="18"/>
      </w:rPr>
      <w:t>1</w:t>
    </w:r>
    <w:r w:rsidRPr="00C35C67">
      <w:rPr>
        <w:i/>
        <w:sz w:val="18"/>
        <w:szCs w:val="18"/>
      </w:rPr>
      <w:fldChar w:fldCharType="end"/>
    </w:r>
    <w:r w:rsidRPr="00C35C67">
      <w:rPr>
        <w:i/>
        <w:sz w:val="18"/>
        <w:szCs w:val="18"/>
      </w:rPr>
      <w:t xml:space="preserve"> of </w:t>
    </w:r>
    <w:r w:rsidR="00A67CE4">
      <w:fldChar w:fldCharType="begin"/>
    </w:r>
    <w:r w:rsidR="00A67CE4">
      <w:instrText xml:space="preserve"> NUMPAGES  \* Arabic  \* MERGEFORMAT </w:instrText>
    </w:r>
    <w:r w:rsidR="00A67CE4">
      <w:fldChar w:fldCharType="separate"/>
    </w:r>
    <w:r w:rsidR="00245422" w:rsidRPr="00245422">
      <w:rPr>
        <w:i/>
        <w:noProof/>
        <w:sz w:val="18"/>
        <w:szCs w:val="18"/>
      </w:rPr>
      <w:t>4</w:t>
    </w:r>
    <w:r w:rsidR="00A67CE4">
      <w:rPr>
        <w:i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49" w:rsidRDefault="0008534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2D" w:rsidRDefault="00D9392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2D" w:rsidRPr="00C35C67" w:rsidRDefault="00D9392D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Move Instructions for Confidential &amp; Private Records – Facilities Services </w:t>
    </w:r>
    <w:r w:rsidRPr="00C35C67">
      <w:rPr>
        <w:i/>
        <w:sz w:val="18"/>
        <w:szCs w:val="18"/>
      </w:rPr>
      <w:ptab w:relativeTo="margin" w:alignment="right" w:leader="none"/>
    </w:r>
    <w:r w:rsidRPr="00C35C67">
      <w:rPr>
        <w:i/>
        <w:sz w:val="18"/>
        <w:szCs w:val="18"/>
      </w:rPr>
      <w:t xml:space="preserve">Page </w:t>
    </w:r>
    <w:r w:rsidRPr="00C35C67">
      <w:rPr>
        <w:i/>
        <w:sz w:val="18"/>
        <w:szCs w:val="18"/>
      </w:rPr>
      <w:fldChar w:fldCharType="begin"/>
    </w:r>
    <w:r w:rsidRPr="00C35C67">
      <w:rPr>
        <w:i/>
        <w:sz w:val="18"/>
        <w:szCs w:val="18"/>
      </w:rPr>
      <w:instrText xml:space="preserve"> PAGE  \* Arabic  \* MERGEFORMAT </w:instrText>
    </w:r>
    <w:r w:rsidRPr="00C35C67">
      <w:rPr>
        <w:i/>
        <w:sz w:val="18"/>
        <w:szCs w:val="18"/>
      </w:rPr>
      <w:fldChar w:fldCharType="separate"/>
    </w:r>
    <w:r w:rsidR="00245422">
      <w:rPr>
        <w:i/>
        <w:noProof/>
        <w:sz w:val="18"/>
        <w:szCs w:val="18"/>
      </w:rPr>
      <w:t>2</w:t>
    </w:r>
    <w:r w:rsidRPr="00C35C67">
      <w:rPr>
        <w:i/>
        <w:sz w:val="18"/>
        <w:szCs w:val="18"/>
      </w:rPr>
      <w:fldChar w:fldCharType="end"/>
    </w:r>
    <w:r w:rsidRPr="00C35C67">
      <w:rPr>
        <w:i/>
        <w:sz w:val="18"/>
        <w:szCs w:val="18"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245422" w:rsidRPr="00245422">
      <w:rPr>
        <w:i/>
        <w:noProof/>
        <w:sz w:val="18"/>
        <w:szCs w:val="18"/>
      </w:rPr>
      <w:t>4</w:t>
    </w:r>
    <w:r>
      <w:rPr>
        <w:i/>
        <w:noProof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2D" w:rsidRDefault="00D93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E4" w:rsidRDefault="00A67CE4" w:rsidP="004F0BA7">
      <w:pPr>
        <w:spacing w:after="0" w:line="240" w:lineRule="auto"/>
      </w:pPr>
      <w:r>
        <w:separator/>
      </w:r>
    </w:p>
  </w:footnote>
  <w:footnote w:type="continuationSeparator" w:id="0">
    <w:p w:rsidR="00A67CE4" w:rsidRDefault="00A67CE4" w:rsidP="004F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49" w:rsidRDefault="000853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49" w:rsidRDefault="00085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49" w:rsidRDefault="0008534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2D" w:rsidRDefault="00D9392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2D" w:rsidRDefault="00D9392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2D" w:rsidRDefault="00D93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98D"/>
    <w:multiLevelType w:val="hybridMultilevel"/>
    <w:tmpl w:val="60FCF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259F3"/>
    <w:multiLevelType w:val="hybridMultilevel"/>
    <w:tmpl w:val="1108B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B62C0"/>
    <w:multiLevelType w:val="hybridMultilevel"/>
    <w:tmpl w:val="58647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90044"/>
    <w:multiLevelType w:val="hybridMultilevel"/>
    <w:tmpl w:val="EBF6C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C5FC8"/>
    <w:multiLevelType w:val="hybridMultilevel"/>
    <w:tmpl w:val="47866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E11D9"/>
    <w:multiLevelType w:val="hybridMultilevel"/>
    <w:tmpl w:val="9DF07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C32C3"/>
    <w:multiLevelType w:val="hybridMultilevel"/>
    <w:tmpl w:val="97C03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26561"/>
    <w:multiLevelType w:val="hybridMultilevel"/>
    <w:tmpl w:val="928C7528"/>
    <w:lvl w:ilvl="0" w:tplc="F0E08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826CE"/>
    <w:multiLevelType w:val="hybridMultilevel"/>
    <w:tmpl w:val="DB8624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30576A"/>
    <w:multiLevelType w:val="hybridMultilevel"/>
    <w:tmpl w:val="8298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A1C33"/>
    <w:multiLevelType w:val="hybridMultilevel"/>
    <w:tmpl w:val="186EA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B1799"/>
    <w:multiLevelType w:val="hybridMultilevel"/>
    <w:tmpl w:val="02BC2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B0ABE"/>
    <w:multiLevelType w:val="hybridMultilevel"/>
    <w:tmpl w:val="99F4A2CE"/>
    <w:lvl w:ilvl="0" w:tplc="4DECCB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9C12A0"/>
    <w:multiLevelType w:val="hybridMultilevel"/>
    <w:tmpl w:val="44E68EF2"/>
    <w:lvl w:ilvl="0" w:tplc="A7920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829A8"/>
    <w:multiLevelType w:val="hybridMultilevel"/>
    <w:tmpl w:val="736ED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D57A8"/>
    <w:multiLevelType w:val="hybridMultilevel"/>
    <w:tmpl w:val="2C926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F3B52"/>
    <w:multiLevelType w:val="hybridMultilevel"/>
    <w:tmpl w:val="EA4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84E12"/>
    <w:multiLevelType w:val="hybridMultilevel"/>
    <w:tmpl w:val="66460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D54AD"/>
    <w:multiLevelType w:val="hybridMultilevel"/>
    <w:tmpl w:val="7A7C4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5A3E1F"/>
    <w:multiLevelType w:val="hybridMultilevel"/>
    <w:tmpl w:val="E8CA16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9B53D8"/>
    <w:multiLevelType w:val="hybridMultilevel"/>
    <w:tmpl w:val="AA447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43C65"/>
    <w:multiLevelType w:val="hybridMultilevel"/>
    <w:tmpl w:val="88862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8C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303706"/>
    <w:multiLevelType w:val="hybridMultilevel"/>
    <w:tmpl w:val="2B0E0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36B5B"/>
    <w:multiLevelType w:val="hybridMultilevel"/>
    <w:tmpl w:val="AC4A4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83BFE"/>
    <w:multiLevelType w:val="hybridMultilevel"/>
    <w:tmpl w:val="84926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93663"/>
    <w:multiLevelType w:val="hybridMultilevel"/>
    <w:tmpl w:val="2C8A0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6E4A35"/>
    <w:multiLevelType w:val="hybridMultilevel"/>
    <w:tmpl w:val="17C4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31373"/>
    <w:multiLevelType w:val="hybridMultilevel"/>
    <w:tmpl w:val="6C58F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5639E"/>
    <w:multiLevelType w:val="hybridMultilevel"/>
    <w:tmpl w:val="58A08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C13487"/>
    <w:multiLevelType w:val="hybridMultilevel"/>
    <w:tmpl w:val="3C24AC6C"/>
    <w:lvl w:ilvl="0" w:tplc="A93615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75155"/>
    <w:multiLevelType w:val="hybridMultilevel"/>
    <w:tmpl w:val="BB96F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9B76B9"/>
    <w:multiLevelType w:val="hybridMultilevel"/>
    <w:tmpl w:val="13EC9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D103D"/>
    <w:multiLevelType w:val="hybridMultilevel"/>
    <w:tmpl w:val="685E6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A4B79"/>
    <w:multiLevelType w:val="hybridMultilevel"/>
    <w:tmpl w:val="852437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073F1D"/>
    <w:multiLevelType w:val="hybridMultilevel"/>
    <w:tmpl w:val="2A72C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E57748"/>
    <w:multiLevelType w:val="hybridMultilevel"/>
    <w:tmpl w:val="A8C0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A979DB"/>
    <w:multiLevelType w:val="hybridMultilevel"/>
    <w:tmpl w:val="A016134A"/>
    <w:lvl w:ilvl="0" w:tplc="627CA7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E638AE"/>
    <w:multiLevelType w:val="hybridMultilevel"/>
    <w:tmpl w:val="6F7E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E0F2A"/>
    <w:multiLevelType w:val="hybridMultilevel"/>
    <w:tmpl w:val="CCAE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C470D3"/>
    <w:multiLevelType w:val="hybridMultilevel"/>
    <w:tmpl w:val="4A94A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821032"/>
    <w:multiLevelType w:val="hybridMultilevel"/>
    <w:tmpl w:val="12E8C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19"/>
  </w:num>
  <w:num w:numId="4">
    <w:abstractNumId w:val="23"/>
  </w:num>
  <w:num w:numId="5">
    <w:abstractNumId w:val="8"/>
  </w:num>
  <w:num w:numId="6">
    <w:abstractNumId w:val="9"/>
  </w:num>
  <w:num w:numId="7">
    <w:abstractNumId w:val="12"/>
  </w:num>
  <w:num w:numId="8">
    <w:abstractNumId w:val="36"/>
  </w:num>
  <w:num w:numId="9">
    <w:abstractNumId w:val="4"/>
  </w:num>
  <w:num w:numId="10">
    <w:abstractNumId w:val="10"/>
  </w:num>
  <w:num w:numId="11">
    <w:abstractNumId w:val="3"/>
  </w:num>
  <w:num w:numId="12">
    <w:abstractNumId w:val="28"/>
  </w:num>
  <w:num w:numId="13">
    <w:abstractNumId w:val="22"/>
  </w:num>
  <w:num w:numId="14">
    <w:abstractNumId w:val="34"/>
  </w:num>
  <w:num w:numId="15">
    <w:abstractNumId w:val="27"/>
  </w:num>
  <w:num w:numId="16">
    <w:abstractNumId w:val="2"/>
  </w:num>
  <w:num w:numId="17">
    <w:abstractNumId w:val="31"/>
  </w:num>
  <w:num w:numId="18">
    <w:abstractNumId w:val="21"/>
  </w:num>
  <w:num w:numId="19">
    <w:abstractNumId w:val="6"/>
  </w:num>
  <w:num w:numId="20">
    <w:abstractNumId w:val="17"/>
  </w:num>
  <w:num w:numId="21">
    <w:abstractNumId w:val="0"/>
  </w:num>
  <w:num w:numId="22">
    <w:abstractNumId w:val="7"/>
  </w:num>
  <w:num w:numId="23">
    <w:abstractNumId w:val="38"/>
  </w:num>
  <w:num w:numId="24">
    <w:abstractNumId w:val="14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35"/>
  </w:num>
  <w:num w:numId="29">
    <w:abstractNumId w:val="25"/>
  </w:num>
  <w:num w:numId="30">
    <w:abstractNumId w:val="39"/>
  </w:num>
  <w:num w:numId="31">
    <w:abstractNumId w:val="30"/>
  </w:num>
  <w:num w:numId="32">
    <w:abstractNumId w:val="40"/>
  </w:num>
  <w:num w:numId="33">
    <w:abstractNumId w:val="20"/>
  </w:num>
  <w:num w:numId="34">
    <w:abstractNumId w:val="11"/>
  </w:num>
  <w:num w:numId="35">
    <w:abstractNumId w:val="1"/>
  </w:num>
  <w:num w:numId="36">
    <w:abstractNumId w:val="24"/>
  </w:num>
  <w:num w:numId="37">
    <w:abstractNumId w:val="37"/>
  </w:num>
  <w:num w:numId="38">
    <w:abstractNumId w:val="15"/>
  </w:num>
  <w:num w:numId="39">
    <w:abstractNumId w:val="32"/>
  </w:num>
  <w:num w:numId="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A7"/>
    <w:rsid w:val="00020083"/>
    <w:rsid w:val="00034776"/>
    <w:rsid w:val="00034D9D"/>
    <w:rsid w:val="00035662"/>
    <w:rsid w:val="00045CF2"/>
    <w:rsid w:val="000759B9"/>
    <w:rsid w:val="00076AED"/>
    <w:rsid w:val="00085349"/>
    <w:rsid w:val="000942EB"/>
    <w:rsid w:val="00096966"/>
    <w:rsid w:val="000A13E0"/>
    <w:rsid w:val="000C28A8"/>
    <w:rsid w:val="0010057A"/>
    <w:rsid w:val="00110F0C"/>
    <w:rsid w:val="00112541"/>
    <w:rsid w:val="00112F24"/>
    <w:rsid w:val="001160BE"/>
    <w:rsid w:val="0012484E"/>
    <w:rsid w:val="001550B6"/>
    <w:rsid w:val="00156A5A"/>
    <w:rsid w:val="00162A88"/>
    <w:rsid w:val="00170F29"/>
    <w:rsid w:val="001726DE"/>
    <w:rsid w:val="00173D3E"/>
    <w:rsid w:val="001B59E4"/>
    <w:rsid w:val="001C3B28"/>
    <w:rsid w:val="001E4444"/>
    <w:rsid w:val="0020521E"/>
    <w:rsid w:val="0021671F"/>
    <w:rsid w:val="00227E9A"/>
    <w:rsid w:val="0024395A"/>
    <w:rsid w:val="00245422"/>
    <w:rsid w:val="00264A4F"/>
    <w:rsid w:val="00281864"/>
    <w:rsid w:val="002818AA"/>
    <w:rsid w:val="0028566C"/>
    <w:rsid w:val="00292055"/>
    <w:rsid w:val="00297109"/>
    <w:rsid w:val="002A1962"/>
    <w:rsid w:val="002A31C3"/>
    <w:rsid w:val="002B1985"/>
    <w:rsid w:val="002B3383"/>
    <w:rsid w:val="003043CE"/>
    <w:rsid w:val="00310999"/>
    <w:rsid w:val="00323DF3"/>
    <w:rsid w:val="00333C79"/>
    <w:rsid w:val="0036424D"/>
    <w:rsid w:val="003758E1"/>
    <w:rsid w:val="00382247"/>
    <w:rsid w:val="003A2A5B"/>
    <w:rsid w:val="003A3DB4"/>
    <w:rsid w:val="003A4E00"/>
    <w:rsid w:val="003B12C9"/>
    <w:rsid w:val="003B6673"/>
    <w:rsid w:val="003D35A8"/>
    <w:rsid w:val="003F6EA8"/>
    <w:rsid w:val="00414F46"/>
    <w:rsid w:val="00425AFF"/>
    <w:rsid w:val="004506F7"/>
    <w:rsid w:val="0045258E"/>
    <w:rsid w:val="00461DD3"/>
    <w:rsid w:val="00464EB9"/>
    <w:rsid w:val="004731DA"/>
    <w:rsid w:val="00476240"/>
    <w:rsid w:val="00484CBC"/>
    <w:rsid w:val="004855C1"/>
    <w:rsid w:val="004A1326"/>
    <w:rsid w:val="004A4F3E"/>
    <w:rsid w:val="004B64BF"/>
    <w:rsid w:val="004D526E"/>
    <w:rsid w:val="004F0BA7"/>
    <w:rsid w:val="004F33DF"/>
    <w:rsid w:val="00534929"/>
    <w:rsid w:val="0054169B"/>
    <w:rsid w:val="00553527"/>
    <w:rsid w:val="005578A4"/>
    <w:rsid w:val="00562333"/>
    <w:rsid w:val="005A6A88"/>
    <w:rsid w:val="005D53BA"/>
    <w:rsid w:val="005D5D49"/>
    <w:rsid w:val="005E1158"/>
    <w:rsid w:val="005E1927"/>
    <w:rsid w:val="005E5AF1"/>
    <w:rsid w:val="00661DBF"/>
    <w:rsid w:val="0067185B"/>
    <w:rsid w:val="00674355"/>
    <w:rsid w:val="00675C03"/>
    <w:rsid w:val="006B14DC"/>
    <w:rsid w:val="006C35B1"/>
    <w:rsid w:val="006D1A52"/>
    <w:rsid w:val="006E2DB3"/>
    <w:rsid w:val="006F0D55"/>
    <w:rsid w:val="006F5CD2"/>
    <w:rsid w:val="00720685"/>
    <w:rsid w:val="007237E1"/>
    <w:rsid w:val="00724B00"/>
    <w:rsid w:val="007378C7"/>
    <w:rsid w:val="007533C9"/>
    <w:rsid w:val="007576A9"/>
    <w:rsid w:val="0076029F"/>
    <w:rsid w:val="00784DF4"/>
    <w:rsid w:val="007C2417"/>
    <w:rsid w:val="007E03E7"/>
    <w:rsid w:val="007E2858"/>
    <w:rsid w:val="007E54A1"/>
    <w:rsid w:val="007F1DD2"/>
    <w:rsid w:val="00844FE7"/>
    <w:rsid w:val="00846E39"/>
    <w:rsid w:val="0085348A"/>
    <w:rsid w:val="008542E5"/>
    <w:rsid w:val="00857769"/>
    <w:rsid w:val="00857CEE"/>
    <w:rsid w:val="00864C30"/>
    <w:rsid w:val="00867FB6"/>
    <w:rsid w:val="00881AB8"/>
    <w:rsid w:val="00893570"/>
    <w:rsid w:val="008943BB"/>
    <w:rsid w:val="008A3F63"/>
    <w:rsid w:val="008A7415"/>
    <w:rsid w:val="008C0CB1"/>
    <w:rsid w:val="008F00CC"/>
    <w:rsid w:val="008F4BAB"/>
    <w:rsid w:val="0090225B"/>
    <w:rsid w:val="009235A9"/>
    <w:rsid w:val="00971232"/>
    <w:rsid w:val="00971907"/>
    <w:rsid w:val="0098346E"/>
    <w:rsid w:val="009B0318"/>
    <w:rsid w:val="009B181C"/>
    <w:rsid w:val="009B3D73"/>
    <w:rsid w:val="009B7227"/>
    <w:rsid w:val="009C46F7"/>
    <w:rsid w:val="009D6B67"/>
    <w:rsid w:val="009F01FA"/>
    <w:rsid w:val="009F438D"/>
    <w:rsid w:val="00A176E4"/>
    <w:rsid w:val="00A23603"/>
    <w:rsid w:val="00A3488C"/>
    <w:rsid w:val="00A55DBD"/>
    <w:rsid w:val="00A639CD"/>
    <w:rsid w:val="00A67CE4"/>
    <w:rsid w:val="00A75938"/>
    <w:rsid w:val="00A77825"/>
    <w:rsid w:val="00A838B3"/>
    <w:rsid w:val="00AD2C21"/>
    <w:rsid w:val="00AE7E26"/>
    <w:rsid w:val="00B07676"/>
    <w:rsid w:val="00B107EF"/>
    <w:rsid w:val="00B23354"/>
    <w:rsid w:val="00B2476A"/>
    <w:rsid w:val="00B3175A"/>
    <w:rsid w:val="00BC3455"/>
    <w:rsid w:val="00BD544B"/>
    <w:rsid w:val="00BD7CB9"/>
    <w:rsid w:val="00C0182A"/>
    <w:rsid w:val="00C30D88"/>
    <w:rsid w:val="00C35C67"/>
    <w:rsid w:val="00C373BD"/>
    <w:rsid w:val="00C467E2"/>
    <w:rsid w:val="00C56DAF"/>
    <w:rsid w:val="00C6549F"/>
    <w:rsid w:val="00C8186C"/>
    <w:rsid w:val="00C96E72"/>
    <w:rsid w:val="00CA54E1"/>
    <w:rsid w:val="00CB3AF9"/>
    <w:rsid w:val="00CC7C0A"/>
    <w:rsid w:val="00CE0ACB"/>
    <w:rsid w:val="00CE7129"/>
    <w:rsid w:val="00D459C1"/>
    <w:rsid w:val="00D528DD"/>
    <w:rsid w:val="00D77347"/>
    <w:rsid w:val="00D90970"/>
    <w:rsid w:val="00D9392D"/>
    <w:rsid w:val="00DC2DAE"/>
    <w:rsid w:val="00DD3EC9"/>
    <w:rsid w:val="00DE3DB6"/>
    <w:rsid w:val="00E025E0"/>
    <w:rsid w:val="00E269C7"/>
    <w:rsid w:val="00E349E7"/>
    <w:rsid w:val="00E505F6"/>
    <w:rsid w:val="00E65B70"/>
    <w:rsid w:val="00E85A7E"/>
    <w:rsid w:val="00EB664A"/>
    <w:rsid w:val="00EC18BE"/>
    <w:rsid w:val="00EE5D72"/>
    <w:rsid w:val="00F43BD5"/>
    <w:rsid w:val="00F44E18"/>
    <w:rsid w:val="00F51FA0"/>
    <w:rsid w:val="00F63A79"/>
    <w:rsid w:val="00F86963"/>
    <w:rsid w:val="00F87BE9"/>
    <w:rsid w:val="00F94029"/>
    <w:rsid w:val="00F974C0"/>
    <w:rsid w:val="00F977F5"/>
    <w:rsid w:val="00FB5CC9"/>
    <w:rsid w:val="00FE58BC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B3"/>
    <w:rPr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44B"/>
    <w:pPr>
      <w:pBdr>
        <w:top w:val="single" w:sz="24" w:space="0" w:color="7F7F7F" w:themeColor="text2" w:themeTint="80"/>
        <w:left w:val="single" w:sz="24" w:space="0" w:color="7F7F7F" w:themeColor="text2" w:themeTint="80"/>
        <w:bottom w:val="single" w:sz="24" w:space="0" w:color="7F7F7F" w:themeColor="text2" w:themeTint="80"/>
        <w:right w:val="single" w:sz="24" w:space="0" w:color="7F7F7F" w:themeColor="text2" w:themeTint="80"/>
      </w:pBdr>
      <w:shd w:val="clear" w:color="auto" w:fill="7C7C7C" w:themeFill="background2" w:themeFillShade="8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8B3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8B3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8B3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8B3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8B3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8B3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8B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8B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0BA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0B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38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1254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41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7237E1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C67"/>
  </w:style>
  <w:style w:type="paragraph" w:styleId="Footer">
    <w:name w:val="footer"/>
    <w:basedOn w:val="Normal"/>
    <w:link w:val="FooterChar"/>
    <w:uiPriority w:val="99"/>
    <w:unhideWhenUsed/>
    <w:rsid w:val="00C3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C67"/>
  </w:style>
  <w:style w:type="character" w:customStyle="1" w:styleId="Heading3Char">
    <w:name w:val="Heading 3 Char"/>
    <w:basedOn w:val="DefaultParagraphFont"/>
    <w:link w:val="Heading3"/>
    <w:uiPriority w:val="9"/>
    <w:rsid w:val="00A838B3"/>
    <w:rPr>
      <w:caps/>
      <w:color w:val="6E6E6E" w:themeColor="accent1" w:themeShade="7F"/>
      <w:spacing w:val="15"/>
    </w:rPr>
  </w:style>
  <w:style w:type="paragraph" w:customStyle="1" w:styleId="NormalComicSansMS">
    <w:name w:val="Normal + Comic Sans MS"/>
    <w:aliases w:val="14 pt,Bold"/>
    <w:basedOn w:val="Normal"/>
    <w:link w:val="NormalComicSansMSChar"/>
    <w:rsid w:val="0028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omicSansMSChar">
    <w:name w:val="Normal + Comic Sans MS Char"/>
    <w:aliases w:val="14 pt Char,Bold Char"/>
    <w:link w:val="NormalComicSansMS"/>
    <w:rsid w:val="0028566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43C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544B"/>
    <w:rPr>
      <w:b/>
      <w:bCs/>
      <w:caps/>
      <w:color w:val="FFFFFF" w:themeColor="background1"/>
      <w:spacing w:val="15"/>
      <w:shd w:val="clear" w:color="auto" w:fill="7C7C7C" w:themeFill="background2" w:themeFillShade="8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838B3"/>
    <w:rPr>
      <w:caps/>
      <w:spacing w:val="15"/>
      <w:shd w:val="clear" w:color="auto" w:fill="F8F8F8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8B3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8B3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8B3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8B3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8B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8B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38B3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38B3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8B3"/>
    <w:rPr>
      <w:caps/>
      <w:color w:val="DDDDD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8B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38B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838B3"/>
    <w:rPr>
      <w:b/>
      <w:bCs/>
    </w:rPr>
  </w:style>
  <w:style w:type="character" w:styleId="Emphasis">
    <w:name w:val="Emphasis"/>
    <w:uiPriority w:val="20"/>
    <w:qFormat/>
    <w:rsid w:val="00A838B3"/>
    <w:rPr>
      <w:caps/>
      <w:color w:val="6E6E6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838B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838B3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838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838B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8B3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8B3"/>
    <w:rPr>
      <w:i/>
      <w:iCs/>
      <w:color w:val="DDDDDD" w:themeColor="accent1"/>
      <w:sz w:val="20"/>
      <w:szCs w:val="20"/>
    </w:rPr>
  </w:style>
  <w:style w:type="character" w:styleId="SubtleEmphasis">
    <w:name w:val="Subtle Emphasis"/>
    <w:uiPriority w:val="19"/>
    <w:qFormat/>
    <w:rsid w:val="00A838B3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A838B3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A838B3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A838B3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A838B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8B3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346E"/>
    <w:rPr>
      <w:color w:val="919191" w:themeColor="followedHyperlink"/>
      <w:u w:val="single"/>
    </w:rPr>
  </w:style>
  <w:style w:type="table" w:styleId="TableGrid">
    <w:name w:val="Table Grid"/>
    <w:basedOn w:val="TableNormal"/>
    <w:uiPriority w:val="59"/>
    <w:rsid w:val="00D939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B3"/>
    <w:rPr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44B"/>
    <w:pPr>
      <w:pBdr>
        <w:top w:val="single" w:sz="24" w:space="0" w:color="7F7F7F" w:themeColor="text2" w:themeTint="80"/>
        <w:left w:val="single" w:sz="24" w:space="0" w:color="7F7F7F" w:themeColor="text2" w:themeTint="80"/>
        <w:bottom w:val="single" w:sz="24" w:space="0" w:color="7F7F7F" w:themeColor="text2" w:themeTint="80"/>
        <w:right w:val="single" w:sz="24" w:space="0" w:color="7F7F7F" w:themeColor="text2" w:themeTint="80"/>
      </w:pBdr>
      <w:shd w:val="clear" w:color="auto" w:fill="7C7C7C" w:themeFill="background2" w:themeFillShade="8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8B3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8B3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8B3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8B3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8B3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8B3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8B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8B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0BA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0B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38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1254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41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7237E1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C67"/>
  </w:style>
  <w:style w:type="paragraph" w:styleId="Footer">
    <w:name w:val="footer"/>
    <w:basedOn w:val="Normal"/>
    <w:link w:val="FooterChar"/>
    <w:uiPriority w:val="99"/>
    <w:unhideWhenUsed/>
    <w:rsid w:val="00C3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C67"/>
  </w:style>
  <w:style w:type="character" w:customStyle="1" w:styleId="Heading3Char">
    <w:name w:val="Heading 3 Char"/>
    <w:basedOn w:val="DefaultParagraphFont"/>
    <w:link w:val="Heading3"/>
    <w:uiPriority w:val="9"/>
    <w:rsid w:val="00A838B3"/>
    <w:rPr>
      <w:caps/>
      <w:color w:val="6E6E6E" w:themeColor="accent1" w:themeShade="7F"/>
      <w:spacing w:val="15"/>
    </w:rPr>
  </w:style>
  <w:style w:type="paragraph" w:customStyle="1" w:styleId="NormalComicSansMS">
    <w:name w:val="Normal + Comic Sans MS"/>
    <w:aliases w:val="14 pt,Bold"/>
    <w:basedOn w:val="Normal"/>
    <w:link w:val="NormalComicSansMSChar"/>
    <w:rsid w:val="0028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omicSansMSChar">
    <w:name w:val="Normal + Comic Sans MS Char"/>
    <w:aliases w:val="14 pt Char,Bold Char"/>
    <w:link w:val="NormalComicSansMS"/>
    <w:rsid w:val="0028566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43C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544B"/>
    <w:rPr>
      <w:b/>
      <w:bCs/>
      <w:caps/>
      <w:color w:val="FFFFFF" w:themeColor="background1"/>
      <w:spacing w:val="15"/>
      <w:shd w:val="clear" w:color="auto" w:fill="7C7C7C" w:themeFill="background2" w:themeFillShade="8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838B3"/>
    <w:rPr>
      <w:caps/>
      <w:spacing w:val="15"/>
      <w:shd w:val="clear" w:color="auto" w:fill="F8F8F8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8B3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8B3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8B3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8B3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8B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8B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38B3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38B3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8B3"/>
    <w:rPr>
      <w:caps/>
      <w:color w:val="DDDDD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8B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38B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838B3"/>
    <w:rPr>
      <w:b/>
      <w:bCs/>
    </w:rPr>
  </w:style>
  <w:style w:type="character" w:styleId="Emphasis">
    <w:name w:val="Emphasis"/>
    <w:uiPriority w:val="20"/>
    <w:qFormat/>
    <w:rsid w:val="00A838B3"/>
    <w:rPr>
      <w:caps/>
      <w:color w:val="6E6E6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838B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838B3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838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838B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8B3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8B3"/>
    <w:rPr>
      <w:i/>
      <w:iCs/>
      <w:color w:val="DDDDDD" w:themeColor="accent1"/>
      <w:sz w:val="20"/>
      <w:szCs w:val="20"/>
    </w:rPr>
  </w:style>
  <w:style w:type="character" w:styleId="SubtleEmphasis">
    <w:name w:val="Subtle Emphasis"/>
    <w:uiPriority w:val="19"/>
    <w:qFormat/>
    <w:rsid w:val="00A838B3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A838B3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A838B3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A838B3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A838B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8B3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346E"/>
    <w:rPr>
      <w:color w:val="919191" w:themeColor="followedHyperlink"/>
      <w:u w:val="single"/>
    </w:rPr>
  </w:style>
  <w:style w:type="table" w:styleId="TableGrid">
    <w:name w:val="Table Grid"/>
    <w:basedOn w:val="TableNormal"/>
    <w:uiPriority w:val="59"/>
    <w:rsid w:val="00D939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E6D0-5C4D-448D-86CC-4D87B5D215F9}"/>
      </w:docPartPr>
      <w:docPartBody>
        <w:p w:rsidR="00642C8A" w:rsidRDefault="005855E2">
          <w:r w:rsidRPr="00D030FA">
            <w:rPr>
              <w:rStyle w:val="PlaceholderText"/>
            </w:rPr>
            <w:t>Click here to enter text.</w:t>
          </w:r>
        </w:p>
      </w:docPartBody>
    </w:docPart>
    <w:docPart>
      <w:docPartPr>
        <w:name w:val="48B60B7FB96C42269B309E1247FAB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89DC-C56B-4C3B-B4BF-46962ABAE0BC}"/>
      </w:docPartPr>
      <w:docPartBody>
        <w:p w:rsidR="00CD2C1D" w:rsidRDefault="00E61CE3" w:rsidP="00E61CE3">
          <w:pPr>
            <w:pStyle w:val="48B60B7FB96C42269B309E1247FAB9AB"/>
          </w:pPr>
          <w:r w:rsidRPr="00D030FA">
            <w:rPr>
              <w:rStyle w:val="PlaceholderText"/>
            </w:rPr>
            <w:t>Click here to enter text.</w:t>
          </w:r>
        </w:p>
      </w:docPartBody>
    </w:docPart>
    <w:docPart>
      <w:docPartPr>
        <w:name w:val="30558FFDCEEF4C50977DF75ED147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DF97E-C6E6-4AAD-93C8-70F20DC5F18F}"/>
      </w:docPartPr>
      <w:docPartBody>
        <w:p w:rsidR="00CD2C1D" w:rsidRDefault="00E61CE3" w:rsidP="00E61CE3">
          <w:pPr>
            <w:pStyle w:val="30558FFDCEEF4C50977DF75ED147AEA5"/>
          </w:pPr>
          <w:r w:rsidRPr="00D030FA">
            <w:rPr>
              <w:rStyle w:val="PlaceholderText"/>
            </w:rPr>
            <w:t>Click here to enter text.</w:t>
          </w:r>
        </w:p>
      </w:docPartBody>
    </w:docPart>
    <w:docPart>
      <w:docPartPr>
        <w:name w:val="F83406B2AD43495E9693C8F56125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C35C-5B4F-4106-A2F1-ECFB2E6322E0}"/>
      </w:docPartPr>
      <w:docPartBody>
        <w:p w:rsidR="00CD2C1D" w:rsidRDefault="00E61CE3" w:rsidP="00E61CE3">
          <w:pPr>
            <w:pStyle w:val="F83406B2AD43495E9693C8F56125B922"/>
          </w:pPr>
          <w:r w:rsidRPr="00D030FA">
            <w:rPr>
              <w:rStyle w:val="PlaceholderText"/>
            </w:rPr>
            <w:t>Click here to enter text.</w:t>
          </w:r>
        </w:p>
      </w:docPartBody>
    </w:docPart>
    <w:docPart>
      <w:docPartPr>
        <w:name w:val="7660836C937B4E9582DA045CC084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922AF-EC37-4CD0-8D2B-6AFCCD8D38E3}"/>
      </w:docPartPr>
      <w:docPartBody>
        <w:p w:rsidR="00CD2C1D" w:rsidRDefault="00E61CE3" w:rsidP="00E61CE3">
          <w:pPr>
            <w:pStyle w:val="7660836C937B4E9582DA045CC0842500"/>
          </w:pPr>
          <w:r w:rsidRPr="00D030FA">
            <w:rPr>
              <w:rStyle w:val="PlaceholderText"/>
            </w:rPr>
            <w:t>Click here to enter text.</w:t>
          </w:r>
        </w:p>
      </w:docPartBody>
    </w:docPart>
    <w:docPart>
      <w:docPartPr>
        <w:name w:val="AB372AFF32064F27AE95EFEEE67E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7EE0-BAAF-4152-BA0F-115805E21635}"/>
      </w:docPartPr>
      <w:docPartBody>
        <w:p w:rsidR="00CD2C1D" w:rsidRDefault="00E61CE3" w:rsidP="00E61CE3">
          <w:pPr>
            <w:pStyle w:val="AB372AFF32064F27AE95EFEEE67EF4EB"/>
          </w:pPr>
          <w:r w:rsidRPr="00D030FA">
            <w:rPr>
              <w:rStyle w:val="PlaceholderText"/>
            </w:rPr>
            <w:t>Click here to enter text.</w:t>
          </w:r>
        </w:p>
      </w:docPartBody>
    </w:docPart>
    <w:docPart>
      <w:docPartPr>
        <w:name w:val="BCCC723C6B29414F9B8D18065878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5B3A-C099-4D68-8E19-808DEBFE3D0D}"/>
      </w:docPartPr>
      <w:docPartBody>
        <w:p w:rsidR="00B97505" w:rsidRDefault="00B97505" w:rsidP="00B97505">
          <w:pPr>
            <w:pStyle w:val="BCCC723C6B29414F9B8D18065878DB1B"/>
          </w:pPr>
          <w:r w:rsidRPr="00D030FA">
            <w:rPr>
              <w:rStyle w:val="PlaceholderText"/>
            </w:rPr>
            <w:t>Click here to enter text.</w:t>
          </w:r>
        </w:p>
      </w:docPartBody>
    </w:docPart>
    <w:docPart>
      <w:docPartPr>
        <w:name w:val="B4A4AD38C8E14997B64F3BFD1F995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0882-C2EA-425D-BE24-B57058D3E183}"/>
      </w:docPartPr>
      <w:docPartBody>
        <w:p w:rsidR="00103626" w:rsidRDefault="00103626" w:rsidP="00103626">
          <w:pPr>
            <w:pStyle w:val="B4A4AD38C8E14997B64F3BFD1F995B66"/>
          </w:pPr>
          <w:r w:rsidRPr="00D030FA">
            <w:rPr>
              <w:rStyle w:val="PlaceholderText"/>
            </w:rPr>
            <w:t>Click here to enter text.</w:t>
          </w:r>
        </w:p>
      </w:docPartBody>
    </w:docPart>
    <w:docPart>
      <w:docPartPr>
        <w:name w:val="1BA25687CAA448EA97389C1A9B86C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9AD8-73B9-4038-AE8C-45459E0B7A89}"/>
      </w:docPartPr>
      <w:docPartBody>
        <w:p w:rsidR="00BA348A" w:rsidRDefault="00293B66" w:rsidP="00293B66">
          <w:pPr>
            <w:pStyle w:val="1BA25687CAA448EA97389C1A9B86C9A1"/>
          </w:pPr>
          <w:r w:rsidRPr="00D030FA">
            <w:rPr>
              <w:rStyle w:val="PlaceholderText"/>
            </w:rPr>
            <w:t>Click here to enter text.</w:t>
          </w:r>
        </w:p>
      </w:docPartBody>
    </w:docPart>
    <w:docPart>
      <w:docPartPr>
        <w:name w:val="568295FCF2BB475589560A86BEEBA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C3B9-8F4E-41AD-852A-DA516FB09CB0}"/>
      </w:docPartPr>
      <w:docPartBody>
        <w:p w:rsidR="006E4A80" w:rsidRDefault="00257424" w:rsidP="00257424">
          <w:pPr>
            <w:pStyle w:val="568295FCF2BB475589560A86BEEBAD5E"/>
          </w:pPr>
          <w:r w:rsidRPr="00D030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E2"/>
    <w:rsid w:val="00103626"/>
    <w:rsid w:val="00174E8B"/>
    <w:rsid w:val="00257424"/>
    <w:rsid w:val="00293B66"/>
    <w:rsid w:val="005855E2"/>
    <w:rsid w:val="00642C8A"/>
    <w:rsid w:val="006E4A80"/>
    <w:rsid w:val="00756205"/>
    <w:rsid w:val="00945193"/>
    <w:rsid w:val="00B97505"/>
    <w:rsid w:val="00BA348A"/>
    <w:rsid w:val="00CD2C1D"/>
    <w:rsid w:val="00E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205"/>
    <w:rPr>
      <w:color w:val="808080"/>
    </w:rPr>
  </w:style>
  <w:style w:type="paragraph" w:customStyle="1" w:styleId="48B60B7FB96C42269B309E1247FAB9AB">
    <w:name w:val="48B60B7FB96C42269B309E1247FAB9AB"/>
    <w:rsid w:val="00E61CE3"/>
  </w:style>
  <w:style w:type="paragraph" w:customStyle="1" w:styleId="30558FFDCEEF4C50977DF75ED147AEA5">
    <w:name w:val="30558FFDCEEF4C50977DF75ED147AEA5"/>
    <w:rsid w:val="00E61CE3"/>
  </w:style>
  <w:style w:type="paragraph" w:customStyle="1" w:styleId="F83406B2AD43495E9693C8F56125B922">
    <w:name w:val="F83406B2AD43495E9693C8F56125B922"/>
    <w:rsid w:val="00E61CE3"/>
  </w:style>
  <w:style w:type="paragraph" w:customStyle="1" w:styleId="7660836C937B4E9582DA045CC0842500">
    <w:name w:val="7660836C937B4E9582DA045CC0842500"/>
    <w:rsid w:val="00E61CE3"/>
  </w:style>
  <w:style w:type="paragraph" w:customStyle="1" w:styleId="AB372AFF32064F27AE95EFEEE67EF4EB">
    <w:name w:val="AB372AFF32064F27AE95EFEEE67EF4EB"/>
    <w:rsid w:val="00E61CE3"/>
  </w:style>
  <w:style w:type="paragraph" w:customStyle="1" w:styleId="41E2794AEE1D4B51B1CBC37DC9FE4AB8">
    <w:name w:val="41E2794AEE1D4B51B1CBC37DC9FE4AB8"/>
    <w:rsid w:val="00B97505"/>
  </w:style>
  <w:style w:type="paragraph" w:customStyle="1" w:styleId="4B9E7DB32B4049CBAD285CBF9DD03714">
    <w:name w:val="4B9E7DB32B4049CBAD285CBF9DD03714"/>
    <w:rsid w:val="00B97505"/>
  </w:style>
  <w:style w:type="paragraph" w:customStyle="1" w:styleId="BCCC723C6B29414F9B8D18065878DB1B">
    <w:name w:val="BCCC723C6B29414F9B8D18065878DB1B"/>
    <w:rsid w:val="00B97505"/>
  </w:style>
  <w:style w:type="paragraph" w:customStyle="1" w:styleId="B4A4AD38C8E14997B64F3BFD1F995B66">
    <w:name w:val="B4A4AD38C8E14997B64F3BFD1F995B66"/>
    <w:rsid w:val="00103626"/>
  </w:style>
  <w:style w:type="paragraph" w:customStyle="1" w:styleId="1BA25687CAA448EA97389C1A9B86C9A1">
    <w:name w:val="1BA25687CAA448EA97389C1A9B86C9A1"/>
    <w:rsid w:val="00293B66"/>
  </w:style>
  <w:style w:type="paragraph" w:customStyle="1" w:styleId="568295FCF2BB475589560A86BEEBAD5E">
    <w:name w:val="568295FCF2BB475589560A86BEEBAD5E"/>
    <w:rsid w:val="00257424"/>
  </w:style>
  <w:style w:type="paragraph" w:customStyle="1" w:styleId="A40B571177B64FDEB1C7B3B92422AD0A">
    <w:name w:val="A40B571177B64FDEB1C7B3B92422AD0A"/>
    <w:rsid w:val="00756205"/>
  </w:style>
  <w:style w:type="paragraph" w:customStyle="1" w:styleId="DC606E06ADF644B5B899C6EB6568D348">
    <w:name w:val="DC606E06ADF644B5B899C6EB6568D348"/>
    <w:rsid w:val="00756205"/>
  </w:style>
  <w:style w:type="paragraph" w:customStyle="1" w:styleId="713321DA64A34BEF93466E812811C065">
    <w:name w:val="713321DA64A34BEF93466E812811C065"/>
    <w:rsid w:val="00756205"/>
  </w:style>
  <w:style w:type="paragraph" w:customStyle="1" w:styleId="CACE960797724ACD83DD181B3372A371">
    <w:name w:val="CACE960797724ACD83DD181B3372A371"/>
    <w:rsid w:val="00756205"/>
  </w:style>
  <w:style w:type="paragraph" w:customStyle="1" w:styleId="F225D8EC5EF84CA8A6F8E798D1109F17">
    <w:name w:val="F225D8EC5EF84CA8A6F8E798D1109F17"/>
    <w:rsid w:val="00756205"/>
  </w:style>
  <w:style w:type="paragraph" w:customStyle="1" w:styleId="48E4FCF04C5D4739AEF724F95276F7D2">
    <w:name w:val="48E4FCF04C5D4739AEF724F95276F7D2"/>
    <w:rsid w:val="007562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205"/>
    <w:rPr>
      <w:color w:val="808080"/>
    </w:rPr>
  </w:style>
  <w:style w:type="paragraph" w:customStyle="1" w:styleId="48B60B7FB96C42269B309E1247FAB9AB">
    <w:name w:val="48B60B7FB96C42269B309E1247FAB9AB"/>
    <w:rsid w:val="00E61CE3"/>
  </w:style>
  <w:style w:type="paragraph" w:customStyle="1" w:styleId="30558FFDCEEF4C50977DF75ED147AEA5">
    <w:name w:val="30558FFDCEEF4C50977DF75ED147AEA5"/>
    <w:rsid w:val="00E61CE3"/>
  </w:style>
  <w:style w:type="paragraph" w:customStyle="1" w:styleId="F83406B2AD43495E9693C8F56125B922">
    <w:name w:val="F83406B2AD43495E9693C8F56125B922"/>
    <w:rsid w:val="00E61CE3"/>
  </w:style>
  <w:style w:type="paragraph" w:customStyle="1" w:styleId="7660836C937B4E9582DA045CC0842500">
    <w:name w:val="7660836C937B4E9582DA045CC0842500"/>
    <w:rsid w:val="00E61CE3"/>
  </w:style>
  <w:style w:type="paragraph" w:customStyle="1" w:styleId="AB372AFF32064F27AE95EFEEE67EF4EB">
    <w:name w:val="AB372AFF32064F27AE95EFEEE67EF4EB"/>
    <w:rsid w:val="00E61CE3"/>
  </w:style>
  <w:style w:type="paragraph" w:customStyle="1" w:styleId="41E2794AEE1D4B51B1CBC37DC9FE4AB8">
    <w:name w:val="41E2794AEE1D4B51B1CBC37DC9FE4AB8"/>
    <w:rsid w:val="00B97505"/>
  </w:style>
  <w:style w:type="paragraph" w:customStyle="1" w:styleId="4B9E7DB32B4049CBAD285CBF9DD03714">
    <w:name w:val="4B9E7DB32B4049CBAD285CBF9DD03714"/>
    <w:rsid w:val="00B97505"/>
  </w:style>
  <w:style w:type="paragraph" w:customStyle="1" w:styleId="BCCC723C6B29414F9B8D18065878DB1B">
    <w:name w:val="BCCC723C6B29414F9B8D18065878DB1B"/>
    <w:rsid w:val="00B97505"/>
  </w:style>
  <w:style w:type="paragraph" w:customStyle="1" w:styleId="B4A4AD38C8E14997B64F3BFD1F995B66">
    <w:name w:val="B4A4AD38C8E14997B64F3BFD1F995B66"/>
    <w:rsid w:val="00103626"/>
  </w:style>
  <w:style w:type="paragraph" w:customStyle="1" w:styleId="1BA25687CAA448EA97389C1A9B86C9A1">
    <w:name w:val="1BA25687CAA448EA97389C1A9B86C9A1"/>
    <w:rsid w:val="00293B66"/>
  </w:style>
  <w:style w:type="paragraph" w:customStyle="1" w:styleId="568295FCF2BB475589560A86BEEBAD5E">
    <w:name w:val="568295FCF2BB475589560A86BEEBAD5E"/>
    <w:rsid w:val="00257424"/>
  </w:style>
  <w:style w:type="paragraph" w:customStyle="1" w:styleId="A40B571177B64FDEB1C7B3B92422AD0A">
    <w:name w:val="A40B571177B64FDEB1C7B3B92422AD0A"/>
    <w:rsid w:val="00756205"/>
  </w:style>
  <w:style w:type="paragraph" w:customStyle="1" w:styleId="DC606E06ADF644B5B899C6EB6568D348">
    <w:name w:val="DC606E06ADF644B5B899C6EB6568D348"/>
    <w:rsid w:val="00756205"/>
  </w:style>
  <w:style w:type="paragraph" w:customStyle="1" w:styleId="713321DA64A34BEF93466E812811C065">
    <w:name w:val="713321DA64A34BEF93466E812811C065"/>
    <w:rsid w:val="00756205"/>
  </w:style>
  <w:style w:type="paragraph" w:customStyle="1" w:styleId="CACE960797724ACD83DD181B3372A371">
    <w:name w:val="CACE960797724ACD83DD181B3372A371"/>
    <w:rsid w:val="00756205"/>
  </w:style>
  <w:style w:type="paragraph" w:customStyle="1" w:styleId="F225D8EC5EF84CA8A6F8E798D1109F17">
    <w:name w:val="F225D8EC5EF84CA8A6F8E798D1109F17"/>
    <w:rsid w:val="00756205"/>
  </w:style>
  <w:style w:type="paragraph" w:customStyle="1" w:styleId="48E4FCF04C5D4739AEF724F95276F7D2">
    <w:name w:val="48E4FCF04C5D4739AEF724F95276F7D2"/>
    <w:rsid w:val="00756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6540-AFF6-4057-8A98-F136BED7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Bigsby</dc:creator>
  <cp:lastModifiedBy>Herman Ho</cp:lastModifiedBy>
  <cp:revision>4</cp:revision>
  <cp:lastPrinted>2015-01-12T23:11:00Z</cp:lastPrinted>
  <dcterms:created xsi:type="dcterms:W3CDTF">2015-01-12T23:11:00Z</dcterms:created>
  <dcterms:modified xsi:type="dcterms:W3CDTF">2015-01-12T23:12:00Z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-1433242295</vt:i4>
  </property>
  <property fmtid="{D5CDD505-2E9C-101B-9397-08002B2CF9AE}" pid="3" name="_NewReviewCycle">
    <vt:lpwstr/>
  </property>
  <property fmtid="{D5CDD505-2E9C-101B-9397-08002B2CF9AE}" pid="4" name="_EmailSubject">
    <vt:lpwstr>combined confidential move list with log</vt:lpwstr>
  </property>
  <property fmtid="{D5CDD505-2E9C-101B-9397-08002B2CF9AE}" pid="5" name="_AuthorEmail">
    <vt:lpwstr>Grace.Yu@kpu.ca</vt:lpwstr>
  </property>
  <property fmtid="{D5CDD505-2E9C-101B-9397-08002B2CF9AE}" pid="6" name="_AuthorEmailDisplayName">
    <vt:lpwstr>Grace Yu</vt:lpwstr>
  </property>
  <property fmtid="{D5CDD505-2E9C-101B-9397-08002B2CF9AE}" pid="7" name="_PreviousAdHocReviewCycleID">
    <vt:i4>-1979770122</vt:i4>
  </property>
  <property fmtid="{D5CDD505-2E9C-101B-9397-08002B2CF9AE}" pid="8" name="_ReviewingToolsShownOnce">
    <vt:lpwstr/>
  </property>
</Properties>
</file>