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BC" w:rsidRPr="00E65B70" w:rsidRDefault="00020083" w:rsidP="00F86963">
      <w:pPr>
        <w:pStyle w:val="Subtitle"/>
        <w:spacing w:before="0" w:after="0" w:line="360" w:lineRule="auto"/>
        <w:jc w:val="right"/>
        <w:rPr>
          <w:rStyle w:val="Strong"/>
          <w:sz w:val="20"/>
          <w:szCs w:val="20"/>
        </w:rPr>
      </w:pPr>
      <w:r w:rsidRPr="00E65B70">
        <w:rPr>
          <w:rStyle w:val="Strong"/>
          <w:noProof/>
          <w:sz w:val="20"/>
          <w:szCs w:val="20"/>
          <w:lang w:val="en-US"/>
        </w:rPr>
        <w:drawing>
          <wp:anchor distT="0" distB="0" distL="114300" distR="114300" simplePos="0" relativeHeight="251661312" behindDoc="1" locked="0" layoutInCell="1" allowOverlap="1" wp14:anchorId="041FD451" wp14:editId="5420DC19">
            <wp:simplePos x="0" y="0"/>
            <wp:positionH relativeFrom="column">
              <wp:posOffset>5080</wp:posOffset>
            </wp:positionH>
            <wp:positionV relativeFrom="paragraph">
              <wp:posOffset>187325</wp:posOffset>
            </wp:positionV>
            <wp:extent cx="1045845" cy="955040"/>
            <wp:effectExtent l="0" t="0" r="1905" b="0"/>
            <wp:wrapThrough wrapText="bothSides">
              <wp:wrapPolygon edited="0">
                <wp:start x="0" y="0"/>
                <wp:lineTo x="0" y="21112"/>
                <wp:lineTo x="21246" y="21112"/>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 cy="955040"/>
                    </a:xfrm>
                    <a:prstGeom prst="rect">
                      <a:avLst/>
                    </a:prstGeom>
                    <a:noFill/>
                    <a:ln>
                      <a:noFill/>
                    </a:ln>
                  </pic:spPr>
                </pic:pic>
              </a:graphicData>
            </a:graphic>
          </wp:anchor>
        </w:drawing>
      </w:r>
      <w:r w:rsidR="0028566C" w:rsidRPr="00E65B70">
        <w:rPr>
          <w:rStyle w:val="Strong"/>
          <w:sz w:val="20"/>
          <w:szCs w:val="20"/>
        </w:rPr>
        <w:t>MOVE INSTRUCTIONS</w:t>
      </w:r>
    </w:p>
    <w:p w:rsidR="00020083" w:rsidRPr="00E65B70" w:rsidRDefault="00484CBC" w:rsidP="00F86963">
      <w:pPr>
        <w:pStyle w:val="Subtitle"/>
        <w:spacing w:before="0" w:after="0" w:line="360" w:lineRule="auto"/>
        <w:jc w:val="right"/>
        <w:rPr>
          <w:rFonts w:cstheme="minorHAnsi"/>
          <w:sz w:val="20"/>
          <w:szCs w:val="20"/>
        </w:rPr>
      </w:pPr>
      <w:r w:rsidRPr="00E65B70">
        <w:rPr>
          <w:rFonts w:cstheme="minorHAnsi"/>
          <w:sz w:val="20"/>
          <w:szCs w:val="20"/>
        </w:rPr>
        <w:t>Facilities Services</w:t>
      </w:r>
      <w:r w:rsidR="00857CEE" w:rsidRPr="00E65B70">
        <w:rPr>
          <w:rFonts w:cstheme="minorHAnsi"/>
          <w:sz w:val="20"/>
          <w:szCs w:val="20"/>
        </w:rPr>
        <w:br/>
      </w:r>
    </w:p>
    <w:p w:rsidR="00020083" w:rsidRPr="00E65B70" w:rsidRDefault="00020083" w:rsidP="00844FE7">
      <w:pPr>
        <w:spacing w:before="0"/>
        <w:jc w:val="right"/>
        <w:rPr>
          <w:rFonts w:cstheme="minorHAnsi"/>
          <w:b/>
        </w:rPr>
      </w:pPr>
    </w:p>
    <w:p w:rsidR="002B1985" w:rsidRPr="00E65B70" w:rsidRDefault="002B1985" w:rsidP="00844FE7">
      <w:pPr>
        <w:spacing w:before="0"/>
        <w:jc w:val="right"/>
        <w:rPr>
          <w:rFonts w:cstheme="minorHAnsi"/>
          <w:b/>
        </w:rPr>
      </w:pPr>
    </w:p>
    <w:p w:rsidR="008C0CB1" w:rsidRPr="00E65B70" w:rsidRDefault="008C0CB1" w:rsidP="00844FE7">
      <w:pPr>
        <w:spacing w:before="0"/>
        <w:rPr>
          <w:rFonts w:cstheme="minorHAnsi"/>
          <w:b/>
        </w:rPr>
      </w:pPr>
    </w:p>
    <w:p w:rsidR="00034776" w:rsidRPr="00E65B70" w:rsidRDefault="00034776" w:rsidP="0098346E">
      <w:pPr>
        <w:pStyle w:val="Heading1"/>
        <w:rPr>
          <w:sz w:val="20"/>
          <w:szCs w:val="20"/>
        </w:rPr>
      </w:pPr>
      <w:r w:rsidRPr="00E65B70">
        <w:rPr>
          <w:sz w:val="20"/>
          <w:szCs w:val="20"/>
        </w:rPr>
        <w:t>contacts</w:t>
      </w:r>
    </w:p>
    <w:p w:rsidR="00034776" w:rsidRPr="00E65B70" w:rsidRDefault="00034776" w:rsidP="00844FE7">
      <w:pPr>
        <w:spacing w:before="0"/>
        <w:rPr>
          <w:rFonts w:cstheme="minorHAnsi"/>
          <w:b/>
        </w:rPr>
      </w:pPr>
    </w:p>
    <w:p w:rsidR="003F6EA8" w:rsidRPr="00E65B70" w:rsidRDefault="003F6EA8" w:rsidP="00844FE7">
      <w:pPr>
        <w:spacing w:before="0"/>
        <w:rPr>
          <w:rFonts w:cstheme="minorHAnsi"/>
          <w:b/>
        </w:rPr>
        <w:sectPr w:rsidR="003F6EA8" w:rsidRPr="00E65B70" w:rsidSect="00A639CD">
          <w:footerReference w:type="default" r:id="rId9"/>
          <w:pgSz w:w="12240" w:h="15840"/>
          <w:pgMar w:top="1440" w:right="1440" w:bottom="1440" w:left="1440" w:header="720" w:footer="720" w:gutter="0"/>
          <w:cols w:space="720"/>
          <w:docGrid w:linePitch="360"/>
        </w:sectPr>
      </w:pPr>
    </w:p>
    <w:p w:rsidR="003F6EA8" w:rsidRPr="00E65B70" w:rsidRDefault="004855C1" w:rsidP="00C373BD">
      <w:pPr>
        <w:spacing w:before="0" w:after="0"/>
        <w:rPr>
          <w:rFonts w:cstheme="minorHAnsi"/>
          <w:b/>
        </w:rPr>
      </w:pPr>
      <w:r w:rsidRPr="00E65B70">
        <w:rPr>
          <w:rFonts w:cstheme="minorHAnsi"/>
          <w:b/>
        </w:rPr>
        <w:lastRenderedPageBreak/>
        <w:t>Facilities Contact</w:t>
      </w:r>
      <w:r w:rsidRPr="00E65B70">
        <w:rPr>
          <w:rFonts w:cstheme="minorHAnsi"/>
          <w:b/>
        </w:rPr>
        <w:tab/>
      </w:r>
      <w:r w:rsidR="00F86963" w:rsidRPr="00E65B70">
        <w:rPr>
          <w:rFonts w:cstheme="minorHAnsi"/>
          <w:b/>
        </w:rPr>
        <w:tab/>
      </w:r>
      <w:sdt>
        <w:sdtPr>
          <w:rPr>
            <w:rFonts w:cstheme="minorHAnsi"/>
          </w:rPr>
          <w:id w:val="-670408182"/>
          <w:placeholder>
            <w:docPart w:val="DefaultPlaceholder_1082065158"/>
          </w:placeholder>
          <w:showingPlcHdr/>
        </w:sdtPr>
        <w:sdtEndPr/>
        <w:sdtContent>
          <w:r w:rsidR="00F51FA0" w:rsidRPr="00E65B70">
            <w:rPr>
              <w:rStyle w:val="PlaceholderText"/>
            </w:rPr>
            <w:t>Click here to enter text.</w:t>
          </w:r>
        </w:sdtContent>
      </w:sdt>
    </w:p>
    <w:p w:rsidR="003F6EA8" w:rsidRPr="00E65B70" w:rsidRDefault="00E349E7" w:rsidP="00C373BD">
      <w:pPr>
        <w:spacing w:before="0" w:after="0"/>
        <w:rPr>
          <w:rFonts w:cstheme="minorHAnsi"/>
          <w:b/>
        </w:rPr>
      </w:pPr>
      <w:r w:rsidRPr="00E65B70">
        <w:rPr>
          <w:rFonts w:cstheme="minorHAnsi"/>
          <w:b/>
        </w:rPr>
        <w:t>Department Contact</w:t>
      </w:r>
      <w:r w:rsidR="003F6EA8" w:rsidRPr="00E65B70">
        <w:rPr>
          <w:rFonts w:cstheme="minorHAnsi"/>
          <w:b/>
        </w:rPr>
        <w:t xml:space="preserve"> </w:t>
      </w:r>
      <w:r w:rsidR="003F6EA8" w:rsidRPr="00E65B70">
        <w:rPr>
          <w:rFonts w:cstheme="minorHAnsi"/>
          <w:b/>
        </w:rPr>
        <w:tab/>
      </w:r>
      <w:sdt>
        <w:sdtPr>
          <w:rPr>
            <w:rFonts w:cstheme="minorHAnsi"/>
          </w:rPr>
          <w:id w:val="877970976"/>
          <w:placeholder>
            <w:docPart w:val="F83406B2AD43495E9693C8F56125B922"/>
          </w:placeholder>
          <w:showingPlcHdr/>
        </w:sdtPr>
        <w:sdtEndPr/>
        <w:sdtContent>
          <w:r w:rsidR="00F51FA0" w:rsidRPr="00E65B70">
            <w:rPr>
              <w:rStyle w:val="PlaceholderText"/>
            </w:rPr>
            <w:t>Click here to enter text.</w:t>
          </w:r>
        </w:sdtContent>
      </w:sdt>
      <w:r w:rsidR="003F6EA8" w:rsidRPr="00E65B70">
        <w:rPr>
          <w:rFonts w:cstheme="minorHAnsi"/>
          <w:b/>
        </w:rPr>
        <w:t xml:space="preserve"> </w:t>
      </w:r>
    </w:p>
    <w:p w:rsidR="003F6EA8" w:rsidRPr="00E65B70" w:rsidRDefault="003F6EA8" w:rsidP="00C373BD">
      <w:pPr>
        <w:spacing w:before="0" w:after="0"/>
        <w:rPr>
          <w:rFonts w:cstheme="minorHAnsi"/>
          <w:b/>
        </w:rPr>
      </w:pPr>
      <w:r w:rsidRPr="00E65B70">
        <w:rPr>
          <w:rFonts w:cstheme="minorHAnsi"/>
          <w:b/>
        </w:rPr>
        <w:t>Department</w:t>
      </w:r>
      <w:r w:rsidRPr="00E65B70">
        <w:rPr>
          <w:rFonts w:cstheme="minorHAnsi"/>
          <w:b/>
        </w:rPr>
        <w:tab/>
      </w:r>
      <w:r w:rsidRPr="00E65B70">
        <w:rPr>
          <w:rFonts w:cstheme="minorHAnsi"/>
          <w:b/>
        </w:rPr>
        <w:tab/>
      </w:r>
      <w:sdt>
        <w:sdtPr>
          <w:rPr>
            <w:rFonts w:cstheme="minorHAnsi"/>
          </w:rPr>
          <w:id w:val="154269445"/>
          <w:placeholder>
            <w:docPart w:val="7660836C937B4E9582DA045CC0842500"/>
          </w:placeholder>
          <w:showingPlcHdr/>
        </w:sdtPr>
        <w:sdtEndPr/>
        <w:sdtContent>
          <w:r w:rsidR="00F51FA0" w:rsidRPr="00E65B70">
            <w:rPr>
              <w:rStyle w:val="PlaceholderText"/>
            </w:rPr>
            <w:t>Click here to enter text.</w:t>
          </w:r>
        </w:sdtContent>
      </w:sdt>
    </w:p>
    <w:p w:rsidR="0028566C" w:rsidRPr="00E65B70" w:rsidRDefault="003F6EA8" w:rsidP="00C373BD">
      <w:pPr>
        <w:spacing w:before="0" w:after="0"/>
        <w:rPr>
          <w:rFonts w:cstheme="minorHAnsi"/>
          <w:b/>
        </w:rPr>
      </w:pPr>
      <w:r w:rsidRPr="00E65B70">
        <w:rPr>
          <w:rFonts w:cstheme="minorHAnsi"/>
          <w:b/>
        </w:rPr>
        <w:t>Current Room #</w:t>
      </w:r>
      <w:r w:rsidRPr="00E65B70">
        <w:rPr>
          <w:rFonts w:cstheme="minorHAnsi"/>
        </w:rPr>
        <w:tab/>
      </w:r>
      <w:r w:rsidR="00F86963" w:rsidRPr="00E65B70">
        <w:rPr>
          <w:rFonts w:cstheme="minorHAnsi"/>
        </w:rPr>
        <w:tab/>
      </w:r>
      <w:sdt>
        <w:sdtPr>
          <w:rPr>
            <w:rFonts w:cstheme="minorHAnsi"/>
          </w:rPr>
          <w:id w:val="642086321"/>
          <w:placeholder>
            <w:docPart w:val="30558FFDCEEF4C50977DF75ED147AEA5"/>
          </w:placeholder>
          <w:showingPlcHdr/>
        </w:sdtPr>
        <w:sdtEndPr/>
        <w:sdtContent>
          <w:r w:rsidR="00F51FA0" w:rsidRPr="00E65B70">
            <w:rPr>
              <w:rStyle w:val="PlaceholderText"/>
            </w:rPr>
            <w:t>Click here to enter text.</w:t>
          </w:r>
        </w:sdtContent>
      </w:sdt>
      <w:r w:rsidR="004855C1" w:rsidRPr="00E65B70">
        <w:rPr>
          <w:rFonts w:cstheme="minorHAnsi"/>
          <w:b/>
        </w:rPr>
        <w:tab/>
      </w:r>
    </w:p>
    <w:p w:rsidR="003F6EA8" w:rsidRPr="00E65B70" w:rsidRDefault="003F6EA8" w:rsidP="00C373BD">
      <w:pPr>
        <w:spacing w:before="0" w:after="0"/>
        <w:rPr>
          <w:rFonts w:cstheme="minorHAnsi"/>
          <w:b/>
        </w:rPr>
      </w:pPr>
      <w:r w:rsidRPr="00E65B70">
        <w:rPr>
          <w:rFonts w:cstheme="minorHAnsi"/>
          <w:b/>
        </w:rPr>
        <w:t>Move Date</w:t>
      </w:r>
      <w:r w:rsidRPr="00E65B70">
        <w:rPr>
          <w:rFonts w:cstheme="minorHAnsi"/>
        </w:rPr>
        <w:t xml:space="preserve"> </w:t>
      </w:r>
      <w:r w:rsidRPr="00E65B70">
        <w:rPr>
          <w:rFonts w:cstheme="minorHAnsi"/>
        </w:rPr>
        <w:tab/>
      </w:r>
      <w:r w:rsidRPr="00E65B70">
        <w:rPr>
          <w:rFonts w:cstheme="minorHAnsi"/>
        </w:rPr>
        <w:tab/>
      </w:r>
      <w:sdt>
        <w:sdtPr>
          <w:rPr>
            <w:rFonts w:cstheme="minorHAnsi"/>
          </w:rPr>
          <w:id w:val="768287967"/>
          <w:placeholder>
            <w:docPart w:val="AB372AFF32064F27AE95EFEEE67EF4EB"/>
          </w:placeholder>
          <w:showingPlcHdr/>
        </w:sdtPr>
        <w:sdtEndPr/>
        <w:sdtContent>
          <w:r w:rsidR="00F51FA0" w:rsidRPr="00E65B70">
            <w:rPr>
              <w:rStyle w:val="PlaceholderText"/>
            </w:rPr>
            <w:t>Click here to enter text.</w:t>
          </w:r>
        </w:sdtContent>
      </w:sdt>
      <w:r w:rsidRPr="00E65B70">
        <w:rPr>
          <w:rFonts w:cstheme="minorHAnsi"/>
        </w:rPr>
        <w:tab/>
      </w:r>
    </w:p>
    <w:p w:rsidR="003043CE" w:rsidRPr="00E65B70" w:rsidRDefault="003043CE" w:rsidP="00C373BD">
      <w:pPr>
        <w:spacing w:before="0" w:after="0"/>
        <w:rPr>
          <w:rFonts w:cstheme="minorHAnsi"/>
          <w:b/>
        </w:rPr>
      </w:pPr>
      <w:r w:rsidRPr="00E65B70">
        <w:rPr>
          <w:rFonts w:cstheme="minorHAnsi"/>
          <w:b/>
        </w:rPr>
        <w:lastRenderedPageBreak/>
        <w:t>Phone #</w:t>
      </w:r>
      <w:r w:rsidRPr="00E65B70">
        <w:rPr>
          <w:rFonts w:cstheme="minorHAnsi"/>
          <w:b/>
        </w:rPr>
        <w:tab/>
      </w:r>
      <w:r w:rsidRPr="00E65B70">
        <w:rPr>
          <w:rFonts w:cstheme="minorHAnsi"/>
          <w:b/>
        </w:rPr>
        <w:tab/>
      </w:r>
      <w:sdt>
        <w:sdtPr>
          <w:rPr>
            <w:rFonts w:cstheme="minorHAnsi"/>
          </w:rPr>
          <w:id w:val="1394937061"/>
          <w:placeholder>
            <w:docPart w:val="DefaultPlaceholder_1082065158"/>
          </w:placeholder>
          <w:showingPlcHdr/>
        </w:sdtPr>
        <w:sdtEndPr/>
        <w:sdtContent>
          <w:r w:rsidR="00F51FA0" w:rsidRPr="00E65B70">
            <w:rPr>
              <w:rStyle w:val="PlaceholderText"/>
            </w:rPr>
            <w:t>Click here to enter text.</w:t>
          </w:r>
        </w:sdtContent>
      </w:sdt>
    </w:p>
    <w:p w:rsidR="003F6EA8" w:rsidRPr="00E65B70" w:rsidRDefault="003F6EA8" w:rsidP="00C373BD">
      <w:pPr>
        <w:spacing w:before="0" w:after="0"/>
        <w:rPr>
          <w:rFonts w:cstheme="minorHAnsi"/>
          <w:b/>
        </w:rPr>
      </w:pPr>
      <w:r w:rsidRPr="00E65B70">
        <w:rPr>
          <w:rFonts w:cstheme="minorHAnsi"/>
          <w:b/>
        </w:rPr>
        <w:t>Phone #</w:t>
      </w:r>
      <w:r w:rsidRPr="00E65B70">
        <w:rPr>
          <w:rFonts w:cstheme="minorHAnsi"/>
          <w:b/>
        </w:rPr>
        <w:tab/>
      </w:r>
      <w:r w:rsidRPr="00E65B70">
        <w:rPr>
          <w:rFonts w:cstheme="minorHAnsi"/>
          <w:b/>
        </w:rPr>
        <w:tab/>
      </w:r>
      <w:sdt>
        <w:sdtPr>
          <w:rPr>
            <w:rFonts w:cstheme="minorHAnsi"/>
          </w:rPr>
          <w:id w:val="1840572866"/>
          <w:placeholder>
            <w:docPart w:val="48B60B7FB96C42269B309E1247FAB9AB"/>
          </w:placeholder>
          <w:showingPlcHdr/>
        </w:sdtPr>
        <w:sdtEndPr/>
        <w:sdtContent>
          <w:r w:rsidR="00F51FA0" w:rsidRPr="00E65B70">
            <w:rPr>
              <w:rStyle w:val="PlaceholderText"/>
            </w:rPr>
            <w:t>Click here to enter text.</w:t>
          </w:r>
        </w:sdtContent>
      </w:sdt>
    </w:p>
    <w:p w:rsidR="003F6EA8" w:rsidRPr="00E65B70" w:rsidRDefault="003F6EA8" w:rsidP="00C373BD">
      <w:pPr>
        <w:spacing w:before="0" w:after="0"/>
        <w:ind w:firstLine="180"/>
        <w:rPr>
          <w:rFonts w:cstheme="minorHAnsi"/>
        </w:rPr>
      </w:pPr>
    </w:p>
    <w:p w:rsidR="0028566C" w:rsidRPr="00E65B70" w:rsidRDefault="003043CE" w:rsidP="00C373BD">
      <w:pPr>
        <w:spacing w:before="0" w:after="0"/>
        <w:rPr>
          <w:rFonts w:cstheme="minorHAnsi"/>
        </w:rPr>
      </w:pPr>
      <w:r w:rsidRPr="00E65B70">
        <w:rPr>
          <w:rFonts w:cstheme="minorHAnsi"/>
          <w:b/>
        </w:rPr>
        <w:t>New Room #</w:t>
      </w:r>
      <w:r w:rsidRPr="00E65B70">
        <w:rPr>
          <w:rFonts w:cstheme="minorHAnsi"/>
        </w:rPr>
        <w:tab/>
      </w:r>
      <w:sdt>
        <w:sdtPr>
          <w:rPr>
            <w:rFonts w:cstheme="minorHAnsi"/>
          </w:rPr>
          <w:id w:val="1969618475"/>
          <w:placeholder>
            <w:docPart w:val="DefaultPlaceholder_1082065158"/>
          </w:placeholder>
          <w:showingPlcHdr/>
        </w:sdtPr>
        <w:sdtEndPr/>
        <w:sdtContent>
          <w:r w:rsidR="00F51FA0" w:rsidRPr="00E65B70">
            <w:rPr>
              <w:rStyle w:val="PlaceholderText"/>
            </w:rPr>
            <w:t>Click here to enter text.</w:t>
          </w:r>
        </w:sdtContent>
      </w:sdt>
    </w:p>
    <w:p w:rsidR="003043CE" w:rsidRPr="00E65B70" w:rsidRDefault="003043CE" w:rsidP="00C373BD">
      <w:pPr>
        <w:spacing w:before="0" w:after="0"/>
        <w:rPr>
          <w:rFonts w:cstheme="minorHAnsi"/>
        </w:rPr>
      </w:pPr>
      <w:r w:rsidRPr="00E65B70">
        <w:rPr>
          <w:rFonts w:cstheme="minorHAnsi"/>
          <w:b/>
        </w:rPr>
        <w:t>Unpacking Date</w:t>
      </w:r>
      <w:r w:rsidR="003F6EA8" w:rsidRPr="00E65B70">
        <w:rPr>
          <w:rFonts w:cstheme="minorHAnsi"/>
          <w:b/>
        </w:rPr>
        <w:tab/>
      </w:r>
      <w:sdt>
        <w:sdtPr>
          <w:rPr>
            <w:rFonts w:cstheme="minorHAnsi"/>
          </w:rPr>
          <w:id w:val="442037164"/>
          <w:placeholder>
            <w:docPart w:val="DefaultPlaceholder_1082065158"/>
          </w:placeholder>
          <w:showingPlcHdr/>
        </w:sdtPr>
        <w:sdtEndPr/>
        <w:sdtContent>
          <w:r w:rsidR="00F51FA0" w:rsidRPr="00E65B70">
            <w:rPr>
              <w:rStyle w:val="PlaceholderText"/>
            </w:rPr>
            <w:t>Click here to enter text.</w:t>
          </w:r>
        </w:sdtContent>
      </w:sdt>
      <w:r w:rsidRPr="00E65B70">
        <w:rPr>
          <w:rFonts w:cstheme="minorHAnsi"/>
        </w:rPr>
        <w:tab/>
      </w:r>
    </w:p>
    <w:p w:rsidR="003F6EA8" w:rsidRPr="00E65B70" w:rsidRDefault="003F6EA8" w:rsidP="00844FE7">
      <w:pPr>
        <w:spacing w:before="0"/>
        <w:rPr>
          <w:rFonts w:cstheme="minorHAnsi"/>
        </w:rPr>
        <w:sectPr w:rsidR="003F6EA8" w:rsidRPr="00E65B70" w:rsidSect="003F6EA8">
          <w:type w:val="continuous"/>
          <w:pgSz w:w="12240" w:h="15840"/>
          <w:pgMar w:top="1440" w:right="1440" w:bottom="1440" w:left="1440" w:header="720" w:footer="720" w:gutter="0"/>
          <w:cols w:num="2" w:space="720"/>
          <w:docGrid w:linePitch="360"/>
        </w:sectPr>
      </w:pPr>
    </w:p>
    <w:p w:rsidR="0028566C" w:rsidRPr="00E65B70" w:rsidRDefault="0028566C" w:rsidP="00844FE7">
      <w:pPr>
        <w:spacing w:before="0"/>
        <w:rPr>
          <w:rFonts w:cstheme="minorHAnsi"/>
        </w:rPr>
      </w:pPr>
    </w:p>
    <w:p w:rsidR="0028566C" w:rsidRPr="00E65B70" w:rsidRDefault="002B1985" w:rsidP="0098346E">
      <w:pPr>
        <w:pStyle w:val="Heading1"/>
        <w:rPr>
          <w:sz w:val="20"/>
          <w:szCs w:val="20"/>
        </w:rPr>
      </w:pPr>
      <w:r w:rsidRPr="00E65B70">
        <w:rPr>
          <w:sz w:val="20"/>
          <w:szCs w:val="20"/>
        </w:rPr>
        <w:t xml:space="preserve">BEFORE THE MOVE - </w:t>
      </w:r>
      <w:r w:rsidR="005D53BA" w:rsidRPr="00E65B70">
        <w:rPr>
          <w:sz w:val="20"/>
          <w:szCs w:val="20"/>
        </w:rPr>
        <w:t>P</w:t>
      </w:r>
      <w:r w:rsidR="0028566C" w:rsidRPr="00E65B70">
        <w:rPr>
          <w:sz w:val="20"/>
          <w:szCs w:val="20"/>
        </w:rPr>
        <w:t>acking &amp; Labeling Instructions</w:t>
      </w:r>
    </w:p>
    <w:p w:rsidR="008C0CB1" w:rsidRPr="00E65B70" w:rsidRDefault="008C0CB1" w:rsidP="00034776">
      <w:pPr>
        <w:spacing w:before="0" w:line="240" w:lineRule="auto"/>
      </w:pPr>
    </w:p>
    <w:p w:rsidR="00971232" w:rsidRPr="00E65B70" w:rsidRDefault="0028566C" w:rsidP="00971907">
      <w:pPr>
        <w:numPr>
          <w:ilvl w:val="0"/>
          <w:numId w:val="29"/>
        </w:numPr>
        <w:spacing w:before="0" w:after="0"/>
        <w:ind w:hanging="360"/>
        <w:rPr>
          <w:rFonts w:cstheme="minorHAnsi"/>
        </w:rPr>
      </w:pPr>
      <w:r w:rsidRPr="00E65B70">
        <w:rPr>
          <w:rFonts w:cstheme="minorHAnsi"/>
        </w:rPr>
        <w:t>All packing must be complete</w:t>
      </w:r>
      <w:r w:rsidR="00971232" w:rsidRPr="00E65B70">
        <w:rPr>
          <w:rFonts w:cstheme="minorHAnsi"/>
        </w:rPr>
        <w:t xml:space="preserve"> the evening before your move date.</w:t>
      </w:r>
      <w:r w:rsidRPr="00E65B70">
        <w:rPr>
          <w:rFonts w:cstheme="minorHAnsi"/>
        </w:rPr>
        <w:t xml:space="preserve"> </w:t>
      </w:r>
    </w:p>
    <w:p w:rsidR="00971232" w:rsidRPr="00E65B70" w:rsidRDefault="00971232" w:rsidP="005A6A88">
      <w:pPr>
        <w:numPr>
          <w:ilvl w:val="0"/>
          <w:numId w:val="29"/>
        </w:numPr>
        <w:spacing w:before="0" w:after="0"/>
        <w:ind w:hanging="360"/>
        <w:rPr>
          <w:rFonts w:cstheme="minorHAnsi"/>
        </w:rPr>
      </w:pPr>
      <w:r w:rsidRPr="00E65B70">
        <w:rPr>
          <w:b/>
        </w:rPr>
        <w:t>All items to be moved</w:t>
      </w:r>
      <w:r w:rsidRPr="00E65B70">
        <w:t xml:space="preserve"> </w:t>
      </w:r>
      <w:r w:rsidRPr="00E65B70">
        <w:rPr>
          <w:b/>
        </w:rPr>
        <w:t>must be labeled</w:t>
      </w:r>
      <w:r w:rsidRPr="00E65B70">
        <w:t xml:space="preserve"> stating your FIRST NAME, LAST </w:t>
      </w:r>
      <w:r w:rsidR="007533C9" w:rsidRPr="00E65B70">
        <w:t xml:space="preserve">NAME </w:t>
      </w:r>
      <w:r w:rsidRPr="00E65B70">
        <w:t>INITIAL</w:t>
      </w:r>
      <w:r w:rsidR="007533C9" w:rsidRPr="00E65B70">
        <w:t>,</w:t>
      </w:r>
      <w:r w:rsidR="007533C9" w:rsidRPr="00E65B70">
        <w:rPr>
          <w:b/>
        </w:rPr>
        <w:t xml:space="preserve"> </w:t>
      </w:r>
      <w:r w:rsidR="007533C9" w:rsidRPr="00E65B70">
        <w:t xml:space="preserve">and </w:t>
      </w:r>
      <w:r w:rsidRPr="00E65B70">
        <w:t>new</w:t>
      </w:r>
      <w:r w:rsidR="007533C9" w:rsidRPr="00E65B70">
        <w:rPr>
          <w:b/>
        </w:rPr>
        <w:t xml:space="preserve"> </w:t>
      </w:r>
      <w:r w:rsidR="007533C9" w:rsidRPr="00E65B70">
        <w:t>ROOM</w:t>
      </w:r>
      <w:r w:rsidR="007533C9" w:rsidRPr="00E65B70">
        <w:rPr>
          <w:b/>
        </w:rPr>
        <w:t xml:space="preserve"> #</w:t>
      </w:r>
      <w:r w:rsidRPr="00E65B70">
        <w:rPr>
          <w:b/>
        </w:rPr>
        <w:t xml:space="preserve"> </w:t>
      </w:r>
      <w:r w:rsidR="007533C9" w:rsidRPr="00E65B70">
        <w:t>(ex. JOHN S. ARBUTUS 2100).</w:t>
      </w:r>
      <w:r w:rsidR="005A6A88" w:rsidRPr="00E65B70">
        <w:t xml:space="preserve"> </w:t>
      </w:r>
      <w:r w:rsidR="005A6A88" w:rsidRPr="00E65B70">
        <w:rPr>
          <w:rFonts w:cstheme="minorHAnsi"/>
        </w:rPr>
        <w:t>Items not labeled will not be moved.</w:t>
      </w:r>
    </w:p>
    <w:p w:rsidR="00971232" w:rsidRPr="00E65B70" w:rsidRDefault="00971232" w:rsidP="00971907">
      <w:pPr>
        <w:numPr>
          <w:ilvl w:val="0"/>
          <w:numId w:val="29"/>
        </w:numPr>
        <w:spacing w:before="0" w:after="0"/>
        <w:ind w:hanging="360"/>
        <w:rPr>
          <w:rFonts w:cstheme="minorHAnsi"/>
        </w:rPr>
      </w:pPr>
      <w:r w:rsidRPr="00E65B70">
        <w:t xml:space="preserve">Place labels on the </w:t>
      </w:r>
      <w:r w:rsidR="005A6A88" w:rsidRPr="00E65B70">
        <w:t>side</w:t>
      </w:r>
      <w:r w:rsidR="007533C9" w:rsidRPr="00E65B70">
        <w:t xml:space="preserve"> of the boxes</w:t>
      </w:r>
      <w:r w:rsidRPr="00E65B70">
        <w:t xml:space="preserve">, rather than the top, </w:t>
      </w:r>
      <w:r w:rsidR="005A6A88" w:rsidRPr="00E65B70">
        <w:t>as</w:t>
      </w:r>
      <w:r w:rsidRPr="00E65B70">
        <w:t xml:space="preserve"> boxes are stacked</w:t>
      </w:r>
      <w:r w:rsidR="007533C9" w:rsidRPr="00E65B70">
        <w:t xml:space="preserve"> </w:t>
      </w:r>
      <w:r w:rsidRPr="00E65B70">
        <w:t>during a move.</w:t>
      </w:r>
    </w:p>
    <w:p w:rsidR="000759B9" w:rsidRPr="00E65B70" w:rsidRDefault="000759B9" w:rsidP="000759B9">
      <w:pPr>
        <w:numPr>
          <w:ilvl w:val="0"/>
          <w:numId w:val="29"/>
        </w:numPr>
        <w:spacing w:before="0" w:after="0"/>
        <w:ind w:hanging="360"/>
      </w:pPr>
      <w:r w:rsidRPr="00E65B70">
        <w:t>Do not write on the moving boxes.  Use the labels provided.  The coloured labels are the visual clue the moving crew is looking for to sort and relocate your items.</w:t>
      </w:r>
    </w:p>
    <w:p w:rsidR="00034776" w:rsidRPr="00E65B70" w:rsidRDefault="00034776" w:rsidP="00971907">
      <w:pPr>
        <w:numPr>
          <w:ilvl w:val="0"/>
          <w:numId w:val="29"/>
        </w:numPr>
        <w:spacing w:before="0" w:after="0"/>
        <w:ind w:hanging="360"/>
        <w:rPr>
          <w:rFonts w:cstheme="minorHAnsi"/>
        </w:rPr>
      </w:pPr>
      <w:r w:rsidRPr="00E65B70">
        <w:rPr>
          <w:rFonts w:cstheme="minorHAnsi"/>
        </w:rPr>
        <w:t xml:space="preserve">To order </w:t>
      </w:r>
      <w:r w:rsidR="0098346E" w:rsidRPr="00E65B70">
        <w:rPr>
          <w:rFonts w:cstheme="minorHAnsi"/>
        </w:rPr>
        <w:t>additional moving</w:t>
      </w:r>
      <w:r w:rsidRPr="00E65B70">
        <w:rPr>
          <w:rFonts w:cstheme="minorHAnsi"/>
        </w:rPr>
        <w:t xml:space="preserve"> supplies please submit </w:t>
      </w:r>
      <w:r w:rsidRPr="00E65B70">
        <w:rPr>
          <w:rFonts w:cstheme="minorHAnsi"/>
          <w:i/>
        </w:rPr>
        <w:t xml:space="preserve">a </w:t>
      </w:r>
      <w:r w:rsidR="0098346E" w:rsidRPr="00E65B70">
        <w:rPr>
          <w:rFonts w:cstheme="minorHAnsi"/>
          <w:i/>
        </w:rPr>
        <w:t>Facilities Service Request</w:t>
      </w:r>
      <w:r w:rsidR="0098346E" w:rsidRPr="00E65B70">
        <w:rPr>
          <w:rFonts w:cstheme="minorHAnsi"/>
        </w:rPr>
        <w:t xml:space="preserve"> </w:t>
      </w:r>
      <w:r w:rsidRPr="00E65B70">
        <w:rPr>
          <w:rFonts w:cstheme="minorHAnsi"/>
        </w:rPr>
        <w:t>including the room# to which the supplies should be delivered</w:t>
      </w:r>
      <w:r w:rsidR="007533C9" w:rsidRPr="00E65B70">
        <w:rPr>
          <w:rFonts w:cstheme="minorHAnsi"/>
        </w:rPr>
        <w:t>.</w:t>
      </w:r>
      <w:r w:rsidR="0098346E" w:rsidRPr="00E65B70">
        <w:rPr>
          <w:rFonts w:cstheme="minorHAnsi"/>
        </w:rPr>
        <w:t xml:space="preserve"> </w:t>
      </w:r>
      <w:hyperlink r:id="rId10" w:history="1">
        <w:r w:rsidR="0098346E" w:rsidRPr="00E65B70">
          <w:rPr>
            <w:rStyle w:val="Hyperlink"/>
            <w:rFonts w:cstheme="minorHAnsi"/>
          </w:rPr>
          <w:t>www.kpu.ca/facilities/service-request</w:t>
        </w:r>
      </w:hyperlink>
    </w:p>
    <w:p w:rsidR="0028566C" w:rsidRPr="00E65B70" w:rsidRDefault="0028566C" w:rsidP="00844FE7">
      <w:pPr>
        <w:spacing w:before="0"/>
        <w:rPr>
          <w:rFonts w:cstheme="minorHAnsi"/>
        </w:rPr>
      </w:pPr>
    </w:p>
    <w:p w:rsidR="0028566C" w:rsidRPr="00E65B70" w:rsidRDefault="003A2A5B" w:rsidP="00844FE7">
      <w:pPr>
        <w:pStyle w:val="Heading3"/>
        <w:spacing w:before="0"/>
        <w:rPr>
          <w:sz w:val="20"/>
          <w:szCs w:val="20"/>
        </w:rPr>
      </w:pPr>
      <w:r w:rsidRPr="00E65B70">
        <w:rPr>
          <w:sz w:val="20"/>
          <w:szCs w:val="20"/>
        </w:rPr>
        <w:t>Moving boxes</w:t>
      </w:r>
    </w:p>
    <w:p w:rsidR="00971232" w:rsidRPr="00E65B70" w:rsidRDefault="00971232" w:rsidP="00971907">
      <w:pPr>
        <w:pStyle w:val="ListParagraph"/>
        <w:numPr>
          <w:ilvl w:val="0"/>
          <w:numId w:val="28"/>
        </w:numPr>
        <w:spacing w:before="0" w:after="0" w:line="240" w:lineRule="auto"/>
        <w:contextualSpacing w:val="0"/>
      </w:pPr>
      <w:r w:rsidRPr="00E65B70">
        <w:t>Construct the moving boxes by folding in the bottom flaps of the box (ends first and then sides) and stretching 2 pieces of packin</w:t>
      </w:r>
      <w:r w:rsidR="005A6A88" w:rsidRPr="00E65B70">
        <w:t xml:space="preserve">g tape along the length. Please do not </w:t>
      </w:r>
      <w:r w:rsidRPr="00E65B70">
        <w:rPr>
          <w:iCs/>
        </w:rPr>
        <w:t>interlock the flaps</w:t>
      </w:r>
      <w:r w:rsidRPr="00E65B70">
        <w:t xml:space="preserve"> as this weakens the box.</w:t>
      </w:r>
    </w:p>
    <w:p w:rsidR="0028566C" w:rsidRPr="00E65B70" w:rsidRDefault="0028566C" w:rsidP="00971907">
      <w:pPr>
        <w:numPr>
          <w:ilvl w:val="0"/>
          <w:numId w:val="28"/>
        </w:numPr>
        <w:spacing w:before="0" w:after="0"/>
        <w:rPr>
          <w:rFonts w:cstheme="minorHAnsi"/>
        </w:rPr>
      </w:pPr>
      <w:r w:rsidRPr="00E65B70">
        <w:rPr>
          <w:rFonts w:cstheme="minorHAnsi"/>
        </w:rPr>
        <w:t>Utilize all of the space in each box allowing enough room for the lid to close properly</w:t>
      </w:r>
      <w:r w:rsidR="00971232" w:rsidRPr="00E65B70">
        <w:rPr>
          <w:rFonts w:cstheme="minorHAnsi"/>
        </w:rPr>
        <w:t xml:space="preserve"> and </w:t>
      </w:r>
      <w:r w:rsidR="00C8186C" w:rsidRPr="00E65B70">
        <w:rPr>
          <w:rFonts w:cstheme="minorHAnsi"/>
        </w:rPr>
        <w:t xml:space="preserve">be </w:t>
      </w:r>
      <w:r w:rsidR="00971232" w:rsidRPr="00E65B70">
        <w:rPr>
          <w:rFonts w:cstheme="minorHAnsi"/>
        </w:rPr>
        <w:t>taped shut</w:t>
      </w:r>
      <w:r w:rsidRPr="00E65B70">
        <w:rPr>
          <w:rFonts w:cstheme="minorHAnsi"/>
        </w:rPr>
        <w:t xml:space="preserve">.  </w:t>
      </w:r>
      <w:r w:rsidR="00971232" w:rsidRPr="00E65B70">
        <w:t xml:space="preserve">Items that protrude from boxes may get damaged in a move. </w:t>
      </w:r>
      <w:r w:rsidRPr="00E65B70">
        <w:rPr>
          <w:rFonts w:cstheme="minorHAnsi"/>
        </w:rPr>
        <w:t>Do not overfill; boxes need to be stacked.</w:t>
      </w:r>
    </w:p>
    <w:p w:rsidR="00F86963" w:rsidRPr="00E65B70" w:rsidRDefault="00971232" w:rsidP="00C373BD">
      <w:pPr>
        <w:pStyle w:val="ListParagraph"/>
        <w:numPr>
          <w:ilvl w:val="0"/>
          <w:numId w:val="28"/>
        </w:numPr>
        <w:spacing w:before="0" w:after="0" w:line="240" w:lineRule="auto"/>
        <w:contextualSpacing w:val="0"/>
        <w:rPr>
          <w:caps/>
          <w:spacing w:val="15"/>
        </w:rPr>
      </w:pPr>
      <w:r w:rsidRPr="00E65B70">
        <w:t>To avoid scratching the furniture, pack boxes on the floor and stack to a maximum of 4 high with the heavier boxes at the bottom.</w:t>
      </w:r>
    </w:p>
    <w:p w:rsidR="00C373BD" w:rsidRPr="00E65B70" w:rsidRDefault="00C373BD" w:rsidP="00C373BD">
      <w:pPr>
        <w:spacing w:before="0" w:after="0" w:line="240" w:lineRule="auto"/>
        <w:rPr>
          <w:caps/>
          <w:color w:val="6E6E6E" w:themeColor="accent1" w:themeShade="7F"/>
          <w:spacing w:val="15"/>
        </w:rPr>
      </w:pPr>
    </w:p>
    <w:p w:rsidR="00C373BD" w:rsidRPr="00E65B70" w:rsidRDefault="00C373BD" w:rsidP="00C373BD">
      <w:pPr>
        <w:spacing w:before="0" w:after="0" w:line="240" w:lineRule="auto"/>
        <w:rPr>
          <w:caps/>
          <w:color w:val="6E6E6E" w:themeColor="accent1" w:themeShade="7F"/>
          <w:spacing w:val="15"/>
        </w:rPr>
      </w:pPr>
    </w:p>
    <w:p w:rsidR="0028566C" w:rsidRPr="00E65B70" w:rsidRDefault="0028566C" w:rsidP="00844FE7">
      <w:pPr>
        <w:pStyle w:val="Heading3"/>
        <w:spacing w:before="0"/>
        <w:rPr>
          <w:sz w:val="20"/>
          <w:szCs w:val="20"/>
        </w:rPr>
      </w:pPr>
      <w:r w:rsidRPr="00E65B70">
        <w:rPr>
          <w:sz w:val="20"/>
          <w:szCs w:val="20"/>
        </w:rPr>
        <w:t>Personal Items</w:t>
      </w:r>
      <w:r w:rsidR="00EE5D72" w:rsidRPr="00E65B70">
        <w:rPr>
          <w:sz w:val="20"/>
          <w:szCs w:val="20"/>
        </w:rPr>
        <w:t xml:space="preserve"> </w:t>
      </w:r>
    </w:p>
    <w:p w:rsidR="00EE5D72" w:rsidRPr="00E65B70" w:rsidRDefault="007533C9" w:rsidP="007533C9">
      <w:pPr>
        <w:pStyle w:val="ListParagraph"/>
        <w:numPr>
          <w:ilvl w:val="0"/>
          <w:numId w:val="30"/>
        </w:numPr>
        <w:spacing w:before="0" w:after="0" w:line="240" w:lineRule="auto"/>
        <w:contextualSpacing w:val="0"/>
      </w:pPr>
      <w:r w:rsidRPr="00E65B70">
        <w:t xml:space="preserve">The contract with the </w:t>
      </w:r>
      <w:r w:rsidR="00A55DBD" w:rsidRPr="00E65B70">
        <w:t xml:space="preserve">moving company is </w:t>
      </w:r>
      <w:r w:rsidRPr="00E65B70">
        <w:t>for KPU assets</w:t>
      </w:r>
      <w:r w:rsidR="00A55DBD" w:rsidRPr="00E65B70">
        <w:t xml:space="preserve"> only</w:t>
      </w:r>
      <w:r w:rsidRPr="00E65B70">
        <w:t xml:space="preserve">. Personal belongings (plants, ornaments, photos, art, etc.)  should be removed or relocated by the employee. </w:t>
      </w:r>
      <w:r w:rsidR="00E025E0" w:rsidRPr="00E65B70">
        <w:t>Facilities</w:t>
      </w:r>
      <w:r w:rsidRPr="00E65B70">
        <w:t xml:space="preserve"> Services</w:t>
      </w:r>
      <w:r w:rsidR="00E025E0" w:rsidRPr="00E65B70">
        <w:t xml:space="preserve"> </w:t>
      </w:r>
      <w:r w:rsidRPr="00E65B70">
        <w:t xml:space="preserve">and the moving company </w:t>
      </w:r>
      <w:r w:rsidR="00E025E0" w:rsidRPr="00E65B70">
        <w:t>will not be responsible for breakage or loss of personal items.</w:t>
      </w:r>
    </w:p>
    <w:p w:rsidR="00C96E72" w:rsidRPr="00E65B70" w:rsidRDefault="00C96E72" w:rsidP="00C96E72">
      <w:pPr>
        <w:pStyle w:val="Heading3"/>
        <w:rPr>
          <w:sz w:val="20"/>
          <w:szCs w:val="20"/>
        </w:rPr>
      </w:pPr>
      <w:r w:rsidRPr="00E65B70">
        <w:rPr>
          <w:sz w:val="20"/>
          <w:szCs w:val="20"/>
        </w:rPr>
        <w:lastRenderedPageBreak/>
        <w:t>files</w:t>
      </w:r>
    </w:p>
    <w:p w:rsidR="00C96E72" w:rsidRPr="00E65B70" w:rsidRDefault="00C96E72" w:rsidP="00C96E72">
      <w:pPr>
        <w:numPr>
          <w:ilvl w:val="0"/>
          <w:numId w:val="38"/>
        </w:numPr>
        <w:spacing w:before="0" w:after="0"/>
        <w:rPr>
          <w:rFonts w:cstheme="minorHAnsi"/>
        </w:rPr>
      </w:pPr>
      <w:r w:rsidRPr="00E65B70">
        <w:rPr>
          <w:rFonts w:cstheme="minorHAnsi"/>
        </w:rPr>
        <w:t xml:space="preserve">Relocation is the ideal time to purge any unnecessary papers, files and general refuse. </w:t>
      </w:r>
    </w:p>
    <w:p w:rsidR="00C96E72" w:rsidRPr="00E65B70" w:rsidRDefault="00C96E72" w:rsidP="00C96E72">
      <w:pPr>
        <w:numPr>
          <w:ilvl w:val="0"/>
          <w:numId w:val="38"/>
        </w:numPr>
        <w:spacing w:before="0" w:after="0"/>
        <w:rPr>
          <w:rFonts w:cstheme="minorHAnsi"/>
        </w:rPr>
      </w:pPr>
      <w:r w:rsidRPr="00E65B70">
        <w:rPr>
          <w:rFonts w:cstheme="minorHAnsi"/>
        </w:rPr>
        <w:t xml:space="preserve">Please recycle as much material as possible. Submit a </w:t>
      </w:r>
      <w:r w:rsidRPr="00E65B70">
        <w:rPr>
          <w:rFonts w:cstheme="minorHAnsi"/>
          <w:i/>
        </w:rPr>
        <w:t>Facilities Service Request</w:t>
      </w:r>
      <w:r w:rsidRPr="00E65B70">
        <w:rPr>
          <w:rFonts w:cstheme="minorHAnsi"/>
        </w:rPr>
        <w:t xml:space="preserve"> to have a blue recycling bin temporary located in your area. </w:t>
      </w:r>
      <w:hyperlink r:id="rId11" w:history="1">
        <w:r w:rsidRPr="00E65B70">
          <w:rPr>
            <w:rStyle w:val="Hyperlink"/>
            <w:rFonts w:cstheme="minorHAnsi"/>
          </w:rPr>
          <w:t>www.kpu.ca/facilities/service-request</w:t>
        </w:r>
      </w:hyperlink>
      <w:r w:rsidRPr="00E65B70">
        <w:rPr>
          <w:rFonts w:cstheme="minorHAnsi"/>
        </w:rPr>
        <w:t xml:space="preserve"> </w:t>
      </w:r>
    </w:p>
    <w:p w:rsidR="00C96E72" w:rsidRPr="00E65B70" w:rsidRDefault="00C96E72" w:rsidP="00C96E72">
      <w:pPr>
        <w:numPr>
          <w:ilvl w:val="0"/>
          <w:numId w:val="38"/>
        </w:numPr>
        <w:spacing w:before="0" w:after="0"/>
        <w:rPr>
          <w:rStyle w:val="Hyperlink"/>
          <w:rFonts w:cstheme="minorHAnsi"/>
          <w:color w:val="auto"/>
          <w:u w:val="none"/>
        </w:rPr>
      </w:pPr>
      <w:r w:rsidRPr="00E65B70">
        <w:rPr>
          <w:rFonts w:cstheme="minorHAnsi"/>
        </w:rPr>
        <w:t xml:space="preserve">Confidential shredding is available at each campus </w:t>
      </w:r>
      <w:r w:rsidRPr="00E65B70">
        <w:rPr>
          <w:rFonts w:cstheme="minorHAnsi"/>
          <w:i/>
        </w:rPr>
        <w:t>Copy Technology Centre</w:t>
      </w:r>
      <w:r w:rsidRPr="00E65B70">
        <w:rPr>
          <w:rFonts w:cstheme="minorHAnsi"/>
        </w:rPr>
        <w:t xml:space="preserve"> or you may box up all of the files and label “Confidential Shredding” and Submit a </w:t>
      </w:r>
      <w:r w:rsidRPr="00E65B70">
        <w:rPr>
          <w:rFonts w:cstheme="minorHAnsi"/>
          <w:i/>
        </w:rPr>
        <w:t>Facilities Service Request</w:t>
      </w:r>
      <w:r w:rsidRPr="00E65B70">
        <w:rPr>
          <w:rFonts w:cstheme="minorHAnsi"/>
        </w:rPr>
        <w:t xml:space="preserve"> to have them picked up. </w:t>
      </w:r>
      <w:hyperlink r:id="rId12" w:history="1">
        <w:r w:rsidRPr="00E65B70">
          <w:rPr>
            <w:rStyle w:val="Hyperlink"/>
            <w:rFonts w:cstheme="minorHAnsi"/>
          </w:rPr>
          <w:t>www.kpu.ca/facilities/service-request</w:t>
        </w:r>
      </w:hyperlink>
    </w:p>
    <w:p w:rsidR="00C96E72" w:rsidRPr="00E65B70" w:rsidRDefault="00C96E72" w:rsidP="00C96E72">
      <w:pPr>
        <w:numPr>
          <w:ilvl w:val="0"/>
          <w:numId w:val="38"/>
        </w:numPr>
        <w:spacing w:before="0" w:after="0"/>
        <w:rPr>
          <w:rFonts w:cstheme="minorHAnsi"/>
        </w:rPr>
      </w:pPr>
      <w:r w:rsidRPr="00E65B70">
        <w:rPr>
          <w:rFonts w:cstheme="minorHAnsi"/>
        </w:rPr>
        <w:t xml:space="preserve">Please inform your Facilities Move Contact if confidential files/materials are a part of this move. An additional plan will have to be put in place to ensure safe transportation of these materials. </w:t>
      </w:r>
    </w:p>
    <w:p w:rsidR="0028566C" w:rsidRPr="00E65B70" w:rsidRDefault="0028566C" w:rsidP="00844FE7">
      <w:pPr>
        <w:spacing w:before="0"/>
        <w:rPr>
          <w:rFonts w:cstheme="minorHAnsi"/>
          <w:b/>
        </w:rPr>
      </w:pPr>
    </w:p>
    <w:p w:rsidR="0028566C" w:rsidRPr="00E65B70" w:rsidRDefault="0028566C" w:rsidP="00844FE7">
      <w:pPr>
        <w:pStyle w:val="Heading3"/>
        <w:spacing w:before="0"/>
        <w:rPr>
          <w:sz w:val="20"/>
          <w:szCs w:val="20"/>
        </w:rPr>
      </w:pPr>
      <w:r w:rsidRPr="00E65B70">
        <w:rPr>
          <w:sz w:val="20"/>
          <w:szCs w:val="20"/>
        </w:rPr>
        <w:t>Desks &amp; Tables</w:t>
      </w:r>
    </w:p>
    <w:p w:rsidR="0028566C" w:rsidRPr="00E65B70" w:rsidRDefault="0028566C" w:rsidP="00971907">
      <w:pPr>
        <w:numPr>
          <w:ilvl w:val="0"/>
          <w:numId w:val="31"/>
        </w:numPr>
        <w:spacing w:before="0" w:after="0"/>
        <w:rPr>
          <w:rFonts w:cstheme="minorHAnsi"/>
        </w:rPr>
      </w:pPr>
      <w:r w:rsidRPr="00E65B70">
        <w:rPr>
          <w:rFonts w:cstheme="minorHAnsi"/>
        </w:rPr>
        <w:t>Pack contents of all drawers in b</w:t>
      </w:r>
      <w:r w:rsidR="003B6673" w:rsidRPr="00E65B70">
        <w:rPr>
          <w:rFonts w:cstheme="minorHAnsi"/>
        </w:rPr>
        <w:t>oxes</w:t>
      </w:r>
      <w:r w:rsidR="007533C9" w:rsidRPr="00E65B70">
        <w:rPr>
          <w:rFonts w:cstheme="minorHAnsi"/>
        </w:rPr>
        <w:t xml:space="preserve">. </w:t>
      </w:r>
    </w:p>
    <w:p w:rsidR="0028566C" w:rsidRPr="00E65B70" w:rsidRDefault="0028566C" w:rsidP="00971907">
      <w:pPr>
        <w:numPr>
          <w:ilvl w:val="0"/>
          <w:numId w:val="31"/>
        </w:numPr>
        <w:spacing w:before="0" w:after="0"/>
        <w:rPr>
          <w:rFonts w:cstheme="minorHAnsi"/>
        </w:rPr>
      </w:pPr>
      <w:r w:rsidRPr="00E65B70">
        <w:rPr>
          <w:rFonts w:cstheme="minorHAnsi"/>
        </w:rPr>
        <w:t>Wrap breakables well</w:t>
      </w:r>
      <w:r w:rsidR="00156A5A" w:rsidRPr="00E65B70">
        <w:rPr>
          <w:rFonts w:cstheme="minorHAnsi"/>
        </w:rPr>
        <w:t xml:space="preserve"> and place them securely in boxes</w:t>
      </w:r>
      <w:r w:rsidRPr="00E65B70">
        <w:rPr>
          <w:rFonts w:cstheme="minorHAnsi"/>
        </w:rPr>
        <w:t>.</w:t>
      </w:r>
    </w:p>
    <w:p w:rsidR="007533C9" w:rsidRPr="00E65B70" w:rsidRDefault="007533C9" w:rsidP="007533C9">
      <w:pPr>
        <w:numPr>
          <w:ilvl w:val="0"/>
          <w:numId w:val="31"/>
        </w:numPr>
        <w:spacing w:before="0" w:after="0"/>
        <w:rPr>
          <w:rFonts w:cstheme="minorHAnsi"/>
        </w:rPr>
      </w:pPr>
      <w:r w:rsidRPr="00E65B70">
        <w:rPr>
          <w:rFonts w:cstheme="minorHAnsi"/>
        </w:rPr>
        <w:t>Place label on the top of the desk.</w:t>
      </w:r>
    </w:p>
    <w:p w:rsidR="0028566C" w:rsidRPr="00E65B70" w:rsidRDefault="0028566C" w:rsidP="00971907">
      <w:pPr>
        <w:numPr>
          <w:ilvl w:val="0"/>
          <w:numId w:val="31"/>
        </w:numPr>
        <w:spacing w:before="0" w:after="0"/>
        <w:rPr>
          <w:rFonts w:cstheme="minorHAnsi"/>
        </w:rPr>
      </w:pPr>
      <w:r w:rsidRPr="00E65B70">
        <w:rPr>
          <w:rFonts w:cstheme="minorHAnsi"/>
        </w:rPr>
        <w:t>Remove all desk lock keys and tape them inside the drawers.</w:t>
      </w:r>
    </w:p>
    <w:p w:rsidR="0028566C" w:rsidRPr="00E65B70" w:rsidRDefault="0028566C" w:rsidP="00844FE7">
      <w:pPr>
        <w:spacing w:before="0"/>
        <w:rPr>
          <w:rFonts w:cstheme="minorHAnsi"/>
        </w:rPr>
      </w:pPr>
    </w:p>
    <w:p w:rsidR="0028566C" w:rsidRPr="00E65B70" w:rsidRDefault="0028566C" w:rsidP="00844FE7">
      <w:pPr>
        <w:pStyle w:val="Heading3"/>
        <w:spacing w:before="0"/>
        <w:rPr>
          <w:sz w:val="20"/>
          <w:szCs w:val="20"/>
        </w:rPr>
      </w:pPr>
      <w:r w:rsidRPr="00E65B70">
        <w:rPr>
          <w:sz w:val="20"/>
          <w:szCs w:val="20"/>
        </w:rPr>
        <w:t>Bookcases and Hutches</w:t>
      </w:r>
    </w:p>
    <w:p w:rsidR="0028566C" w:rsidRPr="00E65B70" w:rsidRDefault="0028566C" w:rsidP="00971907">
      <w:pPr>
        <w:numPr>
          <w:ilvl w:val="0"/>
          <w:numId w:val="32"/>
        </w:numPr>
        <w:spacing w:before="0" w:after="0"/>
        <w:rPr>
          <w:rFonts w:cstheme="minorHAnsi"/>
        </w:rPr>
      </w:pPr>
      <w:r w:rsidRPr="00E65B70">
        <w:rPr>
          <w:rFonts w:cstheme="minorHAnsi"/>
        </w:rPr>
        <w:t xml:space="preserve">Pack </w:t>
      </w:r>
      <w:r w:rsidR="007533C9" w:rsidRPr="00E65B70">
        <w:rPr>
          <w:rFonts w:cstheme="minorHAnsi"/>
        </w:rPr>
        <w:t>all contents in boxes.</w:t>
      </w:r>
    </w:p>
    <w:p w:rsidR="0028566C" w:rsidRPr="00E65B70" w:rsidRDefault="009B7227" w:rsidP="00971907">
      <w:pPr>
        <w:numPr>
          <w:ilvl w:val="0"/>
          <w:numId w:val="32"/>
        </w:numPr>
        <w:spacing w:before="0" w:after="0"/>
        <w:rPr>
          <w:rFonts w:cstheme="minorHAnsi"/>
        </w:rPr>
      </w:pPr>
      <w:r w:rsidRPr="00E65B70">
        <w:rPr>
          <w:rFonts w:cstheme="minorHAnsi"/>
        </w:rPr>
        <w:t xml:space="preserve">Place label on the front of the </w:t>
      </w:r>
      <w:r w:rsidR="0028566C" w:rsidRPr="00E65B70">
        <w:rPr>
          <w:rFonts w:cstheme="minorHAnsi"/>
        </w:rPr>
        <w:t>bookcase /hutch</w:t>
      </w:r>
      <w:r w:rsidR="007533C9" w:rsidRPr="00E65B70">
        <w:rPr>
          <w:rFonts w:cstheme="minorHAnsi"/>
        </w:rPr>
        <w:t>.</w:t>
      </w:r>
    </w:p>
    <w:p w:rsidR="00844FE7" w:rsidRPr="00E65B70" w:rsidRDefault="00844FE7" w:rsidP="00971907">
      <w:pPr>
        <w:numPr>
          <w:ilvl w:val="0"/>
          <w:numId w:val="32"/>
        </w:numPr>
        <w:spacing w:before="0" w:after="0"/>
        <w:rPr>
          <w:rFonts w:cstheme="minorHAnsi"/>
        </w:rPr>
      </w:pPr>
      <w:r w:rsidRPr="00E65B70">
        <w:rPr>
          <w:rFonts w:cstheme="minorHAnsi"/>
        </w:rPr>
        <w:t>Remove bookcase shelves and store on bottom of the unit. Shelf brackets/plastic pegs must be bound together with tape or otherwise and attached to the unit for shipping.</w:t>
      </w:r>
    </w:p>
    <w:p w:rsidR="0028566C" w:rsidRPr="00E65B70" w:rsidRDefault="0028566C" w:rsidP="00844FE7">
      <w:pPr>
        <w:spacing w:before="0"/>
        <w:rPr>
          <w:rFonts w:cstheme="minorHAnsi"/>
        </w:rPr>
      </w:pPr>
    </w:p>
    <w:p w:rsidR="0028566C" w:rsidRPr="00E65B70" w:rsidRDefault="0028566C" w:rsidP="00844FE7">
      <w:pPr>
        <w:pStyle w:val="Heading3"/>
        <w:spacing w:before="0"/>
        <w:rPr>
          <w:sz w:val="20"/>
          <w:szCs w:val="20"/>
        </w:rPr>
      </w:pPr>
      <w:r w:rsidRPr="00E65B70">
        <w:rPr>
          <w:sz w:val="20"/>
          <w:szCs w:val="20"/>
        </w:rPr>
        <w:t>File Cabinets</w:t>
      </w:r>
    </w:p>
    <w:p w:rsidR="0028566C" w:rsidRPr="00E65B70" w:rsidRDefault="0028566C" w:rsidP="00971907">
      <w:pPr>
        <w:numPr>
          <w:ilvl w:val="0"/>
          <w:numId w:val="33"/>
        </w:numPr>
        <w:spacing w:before="0" w:after="0"/>
        <w:rPr>
          <w:rFonts w:cstheme="minorHAnsi"/>
        </w:rPr>
      </w:pPr>
      <w:r w:rsidRPr="00E65B70">
        <w:rPr>
          <w:rFonts w:cstheme="minorHAnsi"/>
        </w:rPr>
        <w:t>Lateral file cabinets:  Empty all but the bottom two drawers.</w:t>
      </w:r>
      <w:r w:rsidR="00E349E7" w:rsidRPr="00E65B70">
        <w:rPr>
          <w:rFonts w:cstheme="minorHAnsi"/>
        </w:rPr>
        <w:t xml:space="preserve"> (Exception; all confidential files should be removed and packed.)</w:t>
      </w:r>
    </w:p>
    <w:p w:rsidR="0028566C" w:rsidRPr="00E65B70" w:rsidRDefault="0028566C" w:rsidP="00971907">
      <w:pPr>
        <w:numPr>
          <w:ilvl w:val="0"/>
          <w:numId w:val="33"/>
        </w:numPr>
        <w:spacing w:before="0" w:after="0"/>
        <w:rPr>
          <w:rFonts w:cstheme="minorHAnsi"/>
        </w:rPr>
      </w:pPr>
      <w:r w:rsidRPr="00E65B70">
        <w:rPr>
          <w:rFonts w:cstheme="minorHAnsi"/>
        </w:rPr>
        <w:t xml:space="preserve">Vertical </w:t>
      </w:r>
      <w:r w:rsidR="006F0D55" w:rsidRPr="00E65B70">
        <w:rPr>
          <w:rFonts w:cstheme="minorHAnsi"/>
        </w:rPr>
        <w:t>file c</w:t>
      </w:r>
      <w:r w:rsidRPr="00E65B70">
        <w:rPr>
          <w:rFonts w:cstheme="minorHAnsi"/>
        </w:rPr>
        <w:t xml:space="preserve">abinets:  </w:t>
      </w:r>
      <w:r w:rsidR="006F0D55" w:rsidRPr="00E65B70">
        <w:rPr>
          <w:rFonts w:cstheme="minorHAnsi"/>
        </w:rPr>
        <w:t>Empty all but the bottom two drawers.</w:t>
      </w:r>
      <w:r w:rsidR="00E349E7" w:rsidRPr="00E65B70">
        <w:rPr>
          <w:rFonts w:cstheme="minorHAnsi"/>
        </w:rPr>
        <w:t xml:space="preserve"> (Exception; all confidential files should be removed and packed.)</w:t>
      </w:r>
    </w:p>
    <w:p w:rsidR="008C0CB1" w:rsidRPr="00E65B70" w:rsidRDefault="0028566C" w:rsidP="00971907">
      <w:pPr>
        <w:numPr>
          <w:ilvl w:val="0"/>
          <w:numId w:val="33"/>
        </w:numPr>
        <w:spacing w:before="0" w:after="0"/>
        <w:rPr>
          <w:rFonts w:cstheme="minorHAnsi"/>
        </w:rPr>
      </w:pPr>
      <w:r w:rsidRPr="00E65B70">
        <w:rPr>
          <w:rFonts w:cstheme="minorHAnsi"/>
        </w:rPr>
        <w:t>Place a label on the front of the file cabinets</w:t>
      </w:r>
    </w:p>
    <w:p w:rsidR="006F0D55" w:rsidRPr="00E65B70" w:rsidRDefault="0028566C" w:rsidP="00971907">
      <w:pPr>
        <w:pStyle w:val="ListParagraph"/>
        <w:numPr>
          <w:ilvl w:val="1"/>
          <w:numId w:val="33"/>
        </w:numPr>
        <w:spacing w:before="0" w:after="0"/>
        <w:rPr>
          <w:rFonts w:cstheme="minorHAnsi"/>
        </w:rPr>
      </w:pPr>
      <w:r w:rsidRPr="00E65B70">
        <w:rPr>
          <w:rFonts w:cstheme="minorHAnsi"/>
        </w:rPr>
        <w:t>A small notation can be placed on the bottom right hand corner of the label indicating from where the contents</w:t>
      </w:r>
      <w:r w:rsidR="00156A5A" w:rsidRPr="00E65B70">
        <w:rPr>
          <w:rFonts w:cstheme="minorHAnsi"/>
        </w:rPr>
        <w:t xml:space="preserve"> were packed (</w:t>
      </w:r>
      <w:r w:rsidR="00C8186C" w:rsidRPr="00E65B70">
        <w:rPr>
          <w:rFonts w:cstheme="minorHAnsi"/>
        </w:rPr>
        <w:t>i.e.</w:t>
      </w:r>
      <w:r w:rsidR="00156A5A" w:rsidRPr="00E65B70">
        <w:rPr>
          <w:rFonts w:cstheme="minorHAnsi"/>
        </w:rPr>
        <w:t>:  Drawer 1, Box</w:t>
      </w:r>
      <w:r w:rsidRPr="00E65B70">
        <w:rPr>
          <w:rFonts w:cstheme="minorHAnsi"/>
        </w:rPr>
        <w:t xml:space="preserve"> 1 of 2).</w:t>
      </w:r>
    </w:p>
    <w:p w:rsidR="0028566C" w:rsidRPr="00E65B70" w:rsidRDefault="0028566C" w:rsidP="00971907">
      <w:pPr>
        <w:pStyle w:val="ListParagraph"/>
        <w:numPr>
          <w:ilvl w:val="0"/>
          <w:numId w:val="33"/>
        </w:numPr>
        <w:spacing w:before="0" w:after="0"/>
        <w:rPr>
          <w:rFonts w:cstheme="minorHAnsi"/>
        </w:rPr>
      </w:pPr>
      <w:r w:rsidRPr="00E65B70">
        <w:rPr>
          <w:rFonts w:cstheme="minorHAnsi"/>
        </w:rPr>
        <w:t>Reload all file cabinets from the bottom up to prevent tipping.</w:t>
      </w:r>
    </w:p>
    <w:p w:rsidR="00EE5D72" w:rsidRPr="00E65B70" w:rsidRDefault="00EE5D72" w:rsidP="00EE5D72">
      <w:pPr>
        <w:spacing w:before="0"/>
        <w:rPr>
          <w:rFonts w:cstheme="minorHAnsi"/>
        </w:rPr>
      </w:pPr>
    </w:p>
    <w:p w:rsidR="00EE5D72" w:rsidRPr="00E65B70" w:rsidRDefault="00EE5D72" w:rsidP="00EE5D72">
      <w:pPr>
        <w:pStyle w:val="Heading3"/>
        <w:spacing w:before="0"/>
        <w:rPr>
          <w:sz w:val="20"/>
          <w:szCs w:val="20"/>
        </w:rPr>
      </w:pPr>
      <w:r w:rsidRPr="00E65B70">
        <w:rPr>
          <w:sz w:val="20"/>
          <w:szCs w:val="20"/>
        </w:rPr>
        <w:t>task Chairs and upholstered furniture</w:t>
      </w:r>
    </w:p>
    <w:p w:rsidR="0028566C" w:rsidRPr="00E65B70" w:rsidRDefault="00EE5D72" w:rsidP="00971907">
      <w:pPr>
        <w:numPr>
          <w:ilvl w:val="0"/>
          <w:numId w:val="34"/>
        </w:numPr>
        <w:spacing w:before="0" w:after="0"/>
        <w:rPr>
          <w:rFonts w:cstheme="minorHAnsi"/>
        </w:rPr>
      </w:pPr>
      <w:r w:rsidRPr="00E65B70">
        <w:rPr>
          <w:rFonts w:cstheme="minorHAnsi"/>
        </w:rPr>
        <w:t>As labels do not adhere to upholstered furniture, affix the labels to metal or wood arm rests or chair legs.  If there is no metal or wood, pin labels to the front of the sofa or chair.</w:t>
      </w:r>
    </w:p>
    <w:p w:rsidR="00EE5D72" w:rsidRPr="00E65B70" w:rsidRDefault="00EE5D72" w:rsidP="00EE5D72">
      <w:pPr>
        <w:spacing w:before="0"/>
        <w:rPr>
          <w:rFonts w:cstheme="minorHAnsi"/>
        </w:rPr>
      </w:pPr>
    </w:p>
    <w:p w:rsidR="00EE5D72" w:rsidRPr="00E65B70" w:rsidRDefault="00EE5D72" w:rsidP="00EE5D72">
      <w:pPr>
        <w:pStyle w:val="Heading3"/>
        <w:spacing w:before="0"/>
        <w:rPr>
          <w:sz w:val="20"/>
          <w:szCs w:val="20"/>
        </w:rPr>
      </w:pPr>
      <w:r w:rsidRPr="00E65B70">
        <w:rPr>
          <w:sz w:val="20"/>
          <w:szCs w:val="20"/>
        </w:rPr>
        <w:t>Whiteboards, Cork Boards and chalkboards</w:t>
      </w:r>
    </w:p>
    <w:p w:rsidR="00EE5D72" w:rsidRPr="00E65B70" w:rsidRDefault="00EE5D72" w:rsidP="00971907">
      <w:pPr>
        <w:numPr>
          <w:ilvl w:val="0"/>
          <w:numId w:val="35"/>
        </w:numPr>
        <w:spacing w:before="0" w:after="0"/>
        <w:rPr>
          <w:rFonts w:cstheme="minorHAnsi"/>
        </w:rPr>
      </w:pPr>
      <w:r w:rsidRPr="00E65B70">
        <w:rPr>
          <w:rFonts w:cstheme="minorHAnsi"/>
        </w:rPr>
        <w:t xml:space="preserve">Submit a </w:t>
      </w:r>
      <w:r w:rsidRPr="00E65B70">
        <w:rPr>
          <w:rFonts w:cstheme="minorHAnsi"/>
          <w:i/>
        </w:rPr>
        <w:t>Facilities Service Request</w:t>
      </w:r>
      <w:r w:rsidRPr="00E65B70">
        <w:rPr>
          <w:rFonts w:cstheme="minorHAnsi"/>
        </w:rPr>
        <w:t xml:space="preserve"> to have them taken down prior to the move date.</w:t>
      </w:r>
      <w:r w:rsidR="0098346E" w:rsidRPr="00E65B70">
        <w:rPr>
          <w:rFonts w:cstheme="minorHAnsi"/>
        </w:rPr>
        <w:t xml:space="preserve"> </w:t>
      </w:r>
      <w:hyperlink r:id="rId13" w:history="1">
        <w:r w:rsidR="0098346E" w:rsidRPr="00E65B70">
          <w:rPr>
            <w:rStyle w:val="Hyperlink"/>
            <w:rFonts w:cstheme="minorHAnsi"/>
          </w:rPr>
          <w:t>www.kpu.ca/facilities/service-request</w:t>
        </w:r>
      </w:hyperlink>
    </w:p>
    <w:p w:rsidR="00971907" w:rsidRPr="00E65B70" w:rsidRDefault="00EE5D72" w:rsidP="000759B9">
      <w:pPr>
        <w:numPr>
          <w:ilvl w:val="0"/>
          <w:numId w:val="35"/>
        </w:numPr>
        <w:spacing w:before="0" w:after="0"/>
        <w:rPr>
          <w:rFonts w:cstheme="minorHAnsi"/>
        </w:rPr>
      </w:pPr>
      <w:r w:rsidRPr="00E65B70">
        <w:rPr>
          <w:rFonts w:cstheme="minorHAnsi"/>
        </w:rPr>
        <w:t>Label and prepare for the move.</w:t>
      </w:r>
    </w:p>
    <w:p w:rsidR="00C373BD" w:rsidRPr="00E65B70" w:rsidRDefault="00C373BD" w:rsidP="00C373BD">
      <w:pPr>
        <w:spacing w:before="0" w:after="0"/>
        <w:rPr>
          <w:rFonts w:cstheme="minorHAnsi"/>
        </w:rPr>
      </w:pPr>
    </w:p>
    <w:p w:rsidR="00C373BD" w:rsidRPr="00E65B70" w:rsidRDefault="00C373BD" w:rsidP="00C373BD">
      <w:pPr>
        <w:spacing w:before="0" w:after="0"/>
        <w:rPr>
          <w:rFonts w:cstheme="minorHAnsi"/>
        </w:rPr>
      </w:pPr>
    </w:p>
    <w:p w:rsidR="0028566C" w:rsidRPr="00E65B70" w:rsidRDefault="0028566C" w:rsidP="00156A5A">
      <w:pPr>
        <w:pStyle w:val="Heading3"/>
        <w:spacing w:before="0"/>
        <w:rPr>
          <w:sz w:val="20"/>
          <w:szCs w:val="20"/>
        </w:rPr>
      </w:pPr>
      <w:r w:rsidRPr="00E65B70">
        <w:rPr>
          <w:sz w:val="20"/>
          <w:szCs w:val="20"/>
        </w:rPr>
        <w:t>Computer</w:t>
      </w:r>
      <w:r w:rsidR="006F0D55" w:rsidRPr="00E65B70">
        <w:rPr>
          <w:sz w:val="20"/>
          <w:szCs w:val="20"/>
        </w:rPr>
        <w:t>s and laptops</w:t>
      </w:r>
      <w:r w:rsidRPr="00E65B70">
        <w:rPr>
          <w:sz w:val="20"/>
          <w:szCs w:val="20"/>
        </w:rPr>
        <w:tab/>
      </w:r>
      <w:r w:rsidRPr="00E65B70">
        <w:rPr>
          <w:sz w:val="20"/>
          <w:szCs w:val="20"/>
        </w:rPr>
        <w:tab/>
      </w:r>
    </w:p>
    <w:p w:rsidR="00971907" w:rsidRPr="00E65B70" w:rsidRDefault="005A6A88" w:rsidP="00971907">
      <w:pPr>
        <w:pStyle w:val="ListParagraph"/>
        <w:numPr>
          <w:ilvl w:val="0"/>
          <w:numId w:val="37"/>
        </w:numPr>
        <w:spacing w:before="0" w:after="0" w:line="240" w:lineRule="auto"/>
        <w:contextualSpacing w:val="0"/>
      </w:pPr>
      <w:r w:rsidRPr="00E65B70">
        <w:rPr>
          <w:rFonts w:cstheme="minorHAnsi"/>
          <w:b/>
        </w:rPr>
        <w:t>Submit IET Move F</w:t>
      </w:r>
      <w:r w:rsidR="00971907" w:rsidRPr="00E65B70">
        <w:rPr>
          <w:rFonts w:cstheme="minorHAnsi"/>
          <w:b/>
        </w:rPr>
        <w:t>orms</w:t>
      </w:r>
      <w:r w:rsidR="00971907" w:rsidRPr="00E65B70">
        <w:rPr>
          <w:rFonts w:cstheme="minorHAnsi"/>
        </w:rPr>
        <w:t xml:space="preserve"> </w:t>
      </w:r>
      <w:r w:rsidR="00C8186C" w:rsidRPr="00E65B70">
        <w:rPr>
          <w:rFonts w:cstheme="minorHAnsi"/>
        </w:rPr>
        <w:t>a.s.a.p.</w:t>
      </w:r>
      <w:r w:rsidRPr="00E65B70">
        <w:rPr>
          <w:rFonts w:cstheme="minorHAnsi"/>
        </w:rPr>
        <w:t xml:space="preserve"> </w:t>
      </w:r>
      <w:r w:rsidR="00971907" w:rsidRPr="00E65B70">
        <w:rPr>
          <w:rFonts w:cstheme="minorHAnsi"/>
        </w:rPr>
        <w:t xml:space="preserve">to ensure IET </w:t>
      </w:r>
      <w:r w:rsidRPr="00E65B70">
        <w:rPr>
          <w:rFonts w:cstheme="minorHAnsi"/>
        </w:rPr>
        <w:t>is</w:t>
      </w:r>
      <w:r w:rsidR="00971907" w:rsidRPr="00E65B70">
        <w:rPr>
          <w:rFonts w:cstheme="minorHAnsi"/>
        </w:rPr>
        <w:t xml:space="preserve"> available </w:t>
      </w:r>
      <w:r w:rsidRPr="00E65B70">
        <w:rPr>
          <w:rFonts w:cstheme="minorHAnsi"/>
        </w:rPr>
        <w:t>to support the move</w:t>
      </w:r>
      <w:r w:rsidR="000942EB" w:rsidRPr="00E65B70">
        <w:rPr>
          <w:rFonts w:cstheme="minorHAnsi"/>
        </w:rPr>
        <w:t>.</w:t>
      </w:r>
      <w:r w:rsidRPr="00E65B70">
        <w:rPr>
          <w:rFonts w:cstheme="minorHAnsi"/>
        </w:rPr>
        <w:t xml:space="preserve"> </w:t>
      </w:r>
      <w:hyperlink r:id="rId14" w:history="1">
        <w:r w:rsidR="00971907" w:rsidRPr="00E65B70">
          <w:rPr>
            <w:rStyle w:val="Hyperlink"/>
            <w:rFonts w:cstheme="minorHAnsi"/>
          </w:rPr>
          <w:t>our.kwantlen.ca/sites/apps/move/SitePages/Home.aspx</w:t>
        </w:r>
      </w:hyperlink>
      <w:r w:rsidR="00971907" w:rsidRPr="00E65B70">
        <w:rPr>
          <w:rFonts w:cstheme="minorHAnsi"/>
        </w:rPr>
        <w:t xml:space="preserve"> </w:t>
      </w:r>
    </w:p>
    <w:p w:rsidR="006F0D55" w:rsidRPr="00E65B70" w:rsidRDefault="00971907" w:rsidP="00971907">
      <w:pPr>
        <w:pStyle w:val="ListParagraph"/>
        <w:numPr>
          <w:ilvl w:val="0"/>
          <w:numId w:val="37"/>
        </w:numPr>
        <w:spacing w:before="0" w:after="0" w:line="240" w:lineRule="auto"/>
        <w:contextualSpacing w:val="0"/>
      </w:pPr>
      <w:r w:rsidRPr="00E65B70">
        <w:t>Do</w:t>
      </w:r>
      <w:r w:rsidR="006F0D55" w:rsidRPr="00E65B70">
        <w:t xml:space="preserve"> NOT disconnect your computer system. IET will take care of disconnection and reconnection. </w:t>
      </w:r>
    </w:p>
    <w:p w:rsidR="006F0D55" w:rsidRPr="00E65B70" w:rsidRDefault="006F0D55" w:rsidP="00971907">
      <w:pPr>
        <w:pStyle w:val="ListParagraph"/>
        <w:numPr>
          <w:ilvl w:val="0"/>
          <w:numId w:val="37"/>
        </w:numPr>
        <w:spacing w:before="0" w:after="0" w:line="240" w:lineRule="auto"/>
        <w:contextualSpacing w:val="0"/>
      </w:pPr>
      <w:r w:rsidRPr="00E65B70">
        <w:t xml:space="preserve">All laptops are to be taken home and brought back to the new location after the move. </w:t>
      </w:r>
    </w:p>
    <w:p w:rsidR="006F0D55" w:rsidRPr="00E65B70" w:rsidRDefault="00C8186C" w:rsidP="00971907">
      <w:pPr>
        <w:pStyle w:val="ListParagraph"/>
        <w:numPr>
          <w:ilvl w:val="0"/>
          <w:numId w:val="37"/>
        </w:numPr>
        <w:spacing w:before="0" w:after="0" w:line="240" w:lineRule="auto"/>
        <w:contextualSpacing w:val="0"/>
      </w:pPr>
      <w:r w:rsidRPr="00E65B70">
        <w:t>Label</w:t>
      </w:r>
      <w:r w:rsidR="006F0D55" w:rsidRPr="00E65B70">
        <w:t xml:space="preserve"> every component of your computer system (keyboard, mouse, speakers, monitor etc.) to avoid losing it during </w:t>
      </w:r>
      <w:r w:rsidRPr="00E65B70">
        <w:t>the</w:t>
      </w:r>
      <w:r w:rsidR="006F0D55" w:rsidRPr="00E65B70">
        <w:t xml:space="preserve"> move.</w:t>
      </w:r>
    </w:p>
    <w:p w:rsidR="00C373BD" w:rsidRPr="00E65B70" w:rsidRDefault="006F0D55" w:rsidP="00E349E7">
      <w:pPr>
        <w:pStyle w:val="ListParagraph"/>
        <w:numPr>
          <w:ilvl w:val="0"/>
          <w:numId w:val="37"/>
        </w:numPr>
        <w:spacing w:before="0" w:after="0" w:line="240" w:lineRule="auto"/>
        <w:contextualSpacing w:val="0"/>
        <w:rPr>
          <w:caps/>
          <w:spacing w:val="15"/>
        </w:rPr>
      </w:pPr>
      <w:r w:rsidRPr="00E65B70">
        <w:t>Please construct 1 extra empty moving box, label it, and leave it at your desk for IET to pack up all your computer components.</w:t>
      </w:r>
    </w:p>
    <w:p w:rsidR="00C96E72" w:rsidRPr="00E65B70" w:rsidRDefault="00C96E72" w:rsidP="00C96E72">
      <w:pPr>
        <w:spacing w:before="0" w:after="0" w:line="240" w:lineRule="auto"/>
        <w:ind w:left="360"/>
        <w:rPr>
          <w:caps/>
          <w:color w:val="6E6E6E" w:themeColor="accent1" w:themeShade="7F"/>
          <w:spacing w:val="15"/>
        </w:rPr>
      </w:pPr>
    </w:p>
    <w:p w:rsidR="0028566C" w:rsidRPr="00E65B70" w:rsidRDefault="0028566C" w:rsidP="00844FE7">
      <w:pPr>
        <w:pStyle w:val="Heading3"/>
        <w:spacing w:before="0"/>
        <w:rPr>
          <w:sz w:val="20"/>
          <w:szCs w:val="20"/>
        </w:rPr>
      </w:pPr>
      <w:r w:rsidRPr="00E65B70">
        <w:rPr>
          <w:sz w:val="20"/>
          <w:szCs w:val="20"/>
        </w:rPr>
        <w:t xml:space="preserve">Large Copiers, </w:t>
      </w:r>
      <w:r w:rsidR="006F0D55" w:rsidRPr="00E65B70">
        <w:rPr>
          <w:sz w:val="20"/>
          <w:szCs w:val="20"/>
        </w:rPr>
        <w:t>Multifuntion</w:t>
      </w:r>
      <w:r w:rsidR="007533C9" w:rsidRPr="00E65B70">
        <w:rPr>
          <w:sz w:val="20"/>
          <w:szCs w:val="20"/>
        </w:rPr>
        <w:t>AL</w:t>
      </w:r>
      <w:r w:rsidR="006F0D55" w:rsidRPr="00E65B70">
        <w:rPr>
          <w:sz w:val="20"/>
          <w:szCs w:val="20"/>
        </w:rPr>
        <w:t xml:space="preserve"> devices</w:t>
      </w:r>
      <w:r w:rsidR="007533C9" w:rsidRPr="00E65B70">
        <w:rPr>
          <w:sz w:val="20"/>
          <w:szCs w:val="20"/>
        </w:rPr>
        <w:t xml:space="preserve"> (MFD)</w:t>
      </w:r>
      <w:r w:rsidR="006F0D55" w:rsidRPr="00E65B70">
        <w:rPr>
          <w:sz w:val="20"/>
          <w:szCs w:val="20"/>
        </w:rPr>
        <w:t xml:space="preserve"> and</w:t>
      </w:r>
      <w:r w:rsidRPr="00E65B70">
        <w:rPr>
          <w:sz w:val="20"/>
          <w:szCs w:val="20"/>
        </w:rPr>
        <w:t xml:space="preserve"> Printers</w:t>
      </w:r>
    </w:p>
    <w:p w:rsidR="001550B6" w:rsidRPr="00E65B70" w:rsidRDefault="001550B6" w:rsidP="001550B6">
      <w:pPr>
        <w:pStyle w:val="ListParagraph"/>
        <w:numPr>
          <w:ilvl w:val="0"/>
          <w:numId w:val="43"/>
        </w:numPr>
        <w:spacing w:before="0" w:after="0"/>
      </w:pPr>
      <w:r w:rsidRPr="00E65B70">
        <w:t xml:space="preserve">Submit an </w:t>
      </w:r>
      <w:r w:rsidRPr="00E65B70">
        <w:rPr>
          <w:i/>
        </w:rPr>
        <w:t>IET Service Request</w:t>
      </w:r>
      <w:r w:rsidRPr="00E65B70">
        <w:t xml:space="preserve"> to request an MFD to be moved. </w:t>
      </w:r>
      <w:hyperlink r:id="rId15" w:history="1">
        <w:r w:rsidRPr="00E65B70">
          <w:rPr>
            <w:rStyle w:val="Hyperlink"/>
          </w:rPr>
          <w:t>https://sm.kwantlen.ca/CherwellPortal/employee</w:t>
        </w:r>
      </w:hyperlink>
      <w:r w:rsidRPr="00E65B70">
        <w:t xml:space="preserve"> </w:t>
      </w:r>
    </w:p>
    <w:p w:rsidR="001550B6" w:rsidRPr="00E65B70" w:rsidRDefault="001550B6" w:rsidP="001550B6">
      <w:pPr>
        <w:pStyle w:val="ListParagraph"/>
        <w:spacing w:after="0"/>
      </w:pPr>
      <w:r w:rsidRPr="00E65B70">
        <w:t>Include the following information in the request:</w:t>
      </w:r>
    </w:p>
    <w:p w:rsidR="001550B6" w:rsidRPr="00E65B70" w:rsidRDefault="001550B6" w:rsidP="001550B6">
      <w:pPr>
        <w:pStyle w:val="ListParagraph"/>
        <w:numPr>
          <w:ilvl w:val="0"/>
          <w:numId w:val="41"/>
        </w:numPr>
        <w:autoSpaceDE w:val="0"/>
        <w:autoSpaceDN w:val="0"/>
        <w:adjustRightInd w:val="0"/>
        <w:spacing w:before="0" w:after="0"/>
        <w:rPr>
          <w:lang w:val="en-US"/>
        </w:rPr>
      </w:pPr>
      <w:r w:rsidRPr="00E65B70">
        <w:t xml:space="preserve">Make  </w:t>
      </w:r>
    </w:p>
    <w:p w:rsidR="001550B6" w:rsidRPr="00E65B70" w:rsidRDefault="001550B6" w:rsidP="001550B6">
      <w:pPr>
        <w:pStyle w:val="ListParagraph"/>
        <w:numPr>
          <w:ilvl w:val="0"/>
          <w:numId w:val="41"/>
        </w:numPr>
        <w:autoSpaceDE w:val="0"/>
        <w:autoSpaceDN w:val="0"/>
        <w:adjustRightInd w:val="0"/>
        <w:spacing w:before="0" w:after="0"/>
      </w:pPr>
      <w:r w:rsidRPr="00E65B70">
        <w:t>Model</w:t>
      </w:r>
    </w:p>
    <w:p w:rsidR="001550B6" w:rsidRPr="00E65B70" w:rsidRDefault="001550B6" w:rsidP="001550B6">
      <w:pPr>
        <w:pStyle w:val="ListParagraph"/>
        <w:numPr>
          <w:ilvl w:val="0"/>
          <w:numId w:val="41"/>
        </w:numPr>
        <w:autoSpaceDE w:val="0"/>
        <w:autoSpaceDN w:val="0"/>
        <w:adjustRightInd w:val="0"/>
        <w:spacing w:before="0" w:after="0"/>
      </w:pPr>
      <w:r w:rsidRPr="00E65B70">
        <w:t xml:space="preserve">Serial Number </w:t>
      </w:r>
    </w:p>
    <w:p w:rsidR="001550B6" w:rsidRPr="00E65B70" w:rsidRDefault="001550B6" w:rsidP="001550B6">
      <w:pPr>
        <w:pStyle w:val="ListParagraph"/>
        <w:numPr>
          <w:ilvl w:val="0"/>
          <w:numId w:val="41"/>
        </w:numPr>
        <w:autoSpaceDE w:val="0"/>
        <w:autoSpaceDN w:val="0"/>
        <w:adjustRightInd w:val="0"/>
        <w:spacing w:before="0" w:after="0"/>
      </w:pPr>
      <w:r w:rsidRPr="00E65B70">
        <w:t>Current location (Campus &amp; Room #)</w:t>
      </w:r>
    </w:p>
    <w:p w:rsidR="001550B6" w:rsidRPr="00E65B70" w:rsidRDefault="001550B6" w:rsidP="001550B6">
      <w:pPr>
        <w:pStyle w:val="ListParagraph"/>
        <w:numPr>
          <w:ilvl w:val="0"/>
          <w:numId w:val="41"/>
        </w:numPr>
        <w:autoSpaceDE w:val="0"/>
        <w:autoSpaceDN w:val="0"/>
        <w:adjustRightInd w:val="0"/>
        <w:spacing w:before="0" w:after="0"/>
      </w:pPr>
      <w:r w:rsidRPr="00E65B70">
        <w:t>New location (Campus &amp; Room #)</w:t>
      </w:r>
    </w:p>
    <w:p w:rsidR="001550B6" w:rsidRPr="00E65B70" w:rsidRDefault="00333C79" w:rsidP="001550B6">
      <w:pPr>
        <w:pStyle w:val="ListParagraph"/>
        <w:numPr>
          <w:ilvl w:val="0"/>
          <w:numId w:val="41"/>
        </w:numPr>
        <w:autoSpaceDE w:val="0"/>
        <w:autoSpaceDN w:val="0"/>
        <w:adjustRightInd w:val="0"/>
        <w:spacing w:before="0" w:after="0"/>
      </w:pPr>
      <w:r w:rsidRPr="00E65B70">
        <w:t>Move d</w:t>
      </w:r>
      <w:r w:rsidR="001550B6" w:rsidRPr="00E65B70">
        <w:t xml:space="preserve">ate and time </w:t>
      </w:r>
    </w:p>
    <w:p w:rsidR="00E349E7" w:rsidRPr="00E65B70" w:rsidRDefault="00E349E7" w:rsidP="00E349E7">
      <w:pPr>
        <w:spacing w:before="0" w:after="0"/>
        <w:ind w:left="720"/>
        <w:rPr>
          <w:rFonts w:cstheme="minorHAnsi"/>
        </w:rPr>
      </w:pPr>
    </w:p>
    <w:p w:rsidR="002B1985" w:rsidRPr="00E65B70" w:rsidRDefault="002B1985" w:rsidP="002B1985">
      <w:pPr>
        <w:pStyle w:val="Heading1"/>
        <w:rPr>
          <w:sz w:val="20"/>
          <w:szCs w:val="20"/>
        </w:rPr>
      </w:pPr>
      <w:r w:rsidRPr="00E65B70">
        <w:rPr>
          <w:sz w:val="20"/>
          <w:szCs w:val="20"/>
        </w:rPr>
        <w:t>DURING the Move</w:t>
      </w:r>
    </w:p>
    <w:p w:rsidR="002B1985" w:rsidRPr="00E65B70" w:rsidRDefault="002B1985" w:rsidP="002B1985">
      <w:pPr>
        <w:spacing w:before="0" w:after="0"/>
        <w:ind w:left="720"/>
        <w:rPr>
          <w:rFonts w:cstheme="minorHAnsi"/>
        </w:rPr>
      </w:pPr>
    </w:p>
    <w:p w:rsidR="002B1985" w:rsidRPr="00E65B70" w:rsidRDefault="00E349E7" w:rsidP="002B1985">
      <w:pPr>
        <w:numPr>
          <w:ilvl w:val="0"/>
          <w:numId w:val="39"/>
        </w:numPr>
        <w:spacing w:before="0" w:after="0"/>
        <w:rPr>
          <w:rFonts w:cstheme="minorHAnsi"/>
        </w:rPr>
      </w:pPr>
      <w:r w:rsidRPr="00E65B70">
        <w:rPr>
          <w:rFonts w:cstheme="minorHAnsi"/>
        </w:rPr>
        <w:t>O</w:t>
      </w:r>
      <w:r w:rsidR="002B1985" w:rsidRPr="00E65B70">
        <w:rPr>
          <w:rFonts w:cstheme="minorHAnsi"/>
        </w:rPr>
        <w:t xml:space="preserve">ne </w:t>
      </w:r>
      <w:r w:rsidRPr="00E65B70">
        <w:rPr>
          <w:rFonts w:cstheme="minorHAnsi"/>
        </w:rPr>
        <w:t>person</w:t>
      </w:r>
      <w:r w:rsidR="002B1985" w:rsidRPr="00E65B70">
        <w:rPr>
          <w:rFonts w:cstheme="minorHAnsi"/>
        </w:rPr>
        <w:t xml:space="preserve"> </w:t>
      </w:r>
      <w:r w:rsidRPr="00E65B70">
        <w:rPr>
          <w:rFonts w:cstheme="minorHAnsi"/>
        </w:rPr>
        <w:t xml:space="preserve">from your department must </w:t>
      </w:r>
      <w:r w:rsidR="002B1985" w:rsidRPr="00E65B70">
        <w:rPr>
          <w:rFonts w:cstheme="minorHAnsi"/>
        </w:rPr>
        <w:t xml:space="preserve">be designated as the central point of contact </w:t>
      </w:r>
      <w:r w:rsidRPr="00E65B70">
        <w:rPr>
          <w:rFonts w:cstheme="minorHAnsi"/>
        </w:rPr>
        <w:t xml:space="preserve">and </w:t>
      </w:r>
      <w:r w:rsidR="00C96E72" w:rsidRPr="00E65B70">
        <w:rPr>
          <w:rFonts w:cstheme="minorHAnsi"/>
        </w:rPr>
        <w:t>is</w:t>
      </w:r>
      <w:r w:rsidRPr="00E65B70">
        <w:rPr>
          <w:rFonts w:cstheme="minorHAnsi"/>
        </w:rPr>
        <w:t xml:space="preserve"> required to be</w:t>
      </w:r>
      <w:r w:rsidR="00EB664A" w:rsidRPr="00E65B70">
        <w:rPr>
          <w:rFonts w:cstheme="minorHAnsi"/>
        </w:rPr>
        <w:t xml:space="preserve"> </w:t>
      </w:r>
      <w:r w:rsidRPr="00E65B70">
        <w:rPr>
          <w:rFonts w:cstheme="minorHAnsi"/>
        </w:rPr>
        <w:t>present for the duration of</w:t>
      </w:r>
      <w:r w:rsidR="00EB664A" w:rsidRPr="00E65B70">
        <w:rPr>
          <w:rFonts w:cstheme="minorHAnsi"/>
        </w:rPr>
        <w:t xml:space="preserve"> the move.</w:t>
      </w:r>
      <w:r w:rsidRPr="00E65B70">
        <w:rPr>
          <w:rFonts w:cstheme="minorHAnsi"/>
        </w:rPr>
        <w:t xml:space="preserve"> </w:t>
      </w:r>
    </w:p>
    <w:p w:rsidR="002B1985" w:rsidRPr="00E65B70" w:rsidRDefault="002B1985" w:rsidP="00E349E7">
      <w:pPr>
        <w:numPr>
          <w:ilvl w:val="0"/>
          <w:numId w:val="39"/>
        </w:numPr>
        <w:spacing w:before="0" w:after="0"/>
        <w:rPr>
          <w:rFonts w:cstheme="minorHAnsi"/>
        </w:rPr>
      </w:pPr>
      <w:r w:rsidRPr="00E65B70">
        <w:rPr>
          <w:rFonts w:cstheme="minorHAnsi"/>
        </w:rPr>
        <w:t>Assume that you will be without access to your office and conte</w:t>
      </w:r>
      <w:r w:rsidR="00E349E7" w:rsidRPr="00E65B70">
        <w:rPr>
          <w:rFonts w:cstheme="minorHAnsi"/>
        </w:rPr>
        <w:t xml:space="preserve">nts for the extent of the move, therefore; please arrange for alternate locations for all others to work during this time. </w:t>
      </w:r>
    </w:p>
    <w:p w:rsidR="002B1985" w:rsidRPr="00E65B70" w:rsidRDefault="002B1985" w:rsidP="002B1985">
      <w:pPr>
        <w:spacing w:before="0" w:after="0"/>
        <w:ind w:left="720"/>
        <w:rPr>
          <w:rFonts w:cstheme="minorHAnsi"/>
        </w:rPr>
      </w:pPr>
    </w:p>
    <w:p w:rsidR="0028566C" w:rsidRPr="00E65B70" w:rsidRDefault="0028566C" w:rsidP="0098346E">
      <w:pPr>
        <w:pStyle w:val="Heading1"/>
        <w:rPr>
          <w:sz w:val="20"/>
          <w:szCs w:val="20"/>
        </w:rPr>
      </w:pPr>
      <w:r w:rsidRPr="00E65B70">
        <w:rPr>
          <w:sz w:val="20"/>
          <w:szCs w:val="20"/>
        </w:rPr>
        <w:t>After the Move</w:t>
      </w:r>
    </w:p>
    <w:p w:rsidR="002B1985" w:rsidRPr="00E65B70" w:rsidRDefault="002B1985" w:rsidP="002B1985">
      <w:pPr>
        <w:spacing w:before="0" w:after="0"/>
        <w:ind w:left="720"/>
        <w:rPr>
          <w:rFonts w:cstheme="minorHAnsi"/>
        </w:rPr>
      </w:pPr>
    </w:p>
    <w:p w:rsidR="00844FE7" w:rsidRPr="00E65B70" w:rsidRDefault="005A6A88" w:rsidP="00971907">
      <w:pPr>
        <w:numPr>
          <w:ilvl w:val="0"/>
          <w:numId w:val="39"/>
        </w:numPr>
        <w:spacing w:before="0" w:after="0"/>
        <w:rPr>
          <w:rFonts w:cstheme="minorHAnsi"/>
        </w:rPr>
      </w:pPr>
      <w:r w:rsidRPr="00E65B70">
        <w:rPr>
          <w:rFonts w:cstheme="minorHAnsi"/>
          <w:b/>
        </w:rPr>
        <w:t>Keys</w:t>
      </w:r>
      <w:r w:rsidRPr="00E65B70">
        <w:rPr>
          <w:rFonts w:cstheme="minorHAnsi"/>
        </w:rPr>
        <w:t xml:space="preserve"> – To </w:t>
      </w:r>
      <w:r w:rsidR="00844FE7" w:rsidRPr="00E65B70">
        <w:rPr>
          <w:rFonts w:cstheme="minorHAnsi"/>
        </w:rPr>
        <w:t xml:space="preserve">return old keys and/or request new keys </w:t>
      </w:r>
      <w:hyperlink r:id="rId16" w:history="1">
        <w:r w:rsidR="00F40B80" w:rsidRPr="00F40B80">
          <w:rPr>
            <w:rStyle w:val="Hyperlink"/>
            <w:rFonts w:cs="Arial"/>
          </w:rPr>
          <w:t>http://www.kpu.ca/facilities/signage-request</w:t>
        </w:r>
      </w:hyperlink>
      <w:r w:rsidR="00F40B80" w:rsidRPr="00F40B80">
        <w:rPr>
          <w:rFonts w:cs="Arial"/>
          <w:color w:val="000000"/>
        </w:rPr>
        <w:t>.</w:t>
      </w:r>
    </w:p>
    <w:p w:rsidR="00971907" w:rsidRPr="00E65B70" w:rsidRDefault="005A6A88" w:rsidP="00971907">
      <w:pPr>
        <w:numPr>
          <w:ilvl w:val="0"/>
          <w:numId w:val="39"/>
        </w:numPr>
        <w:spacing w:before="0" w:after="0"/>
        <w:rPr>
          <w:rFonts w:cstheme="minorHAnsi"/>
        </w:rPr>
      </w:pPr>
      <w:r w:rsidRPr="00E65B70">
        <w:rPr>
          <w:rFonts w:cstheme="minorHAnsi"/>
          <w:b/>
        </w:rPr>
        <w:t>Door Sign</w:t>
      </w:r>
      <w:r w:rsidRPr="00E65B70">
        <w:rPr>
          <w:rFonts w:cstheme="minorHAnsi"/>
        </w:rPr>
        <w:t xml:space="preserve"> - </w:t>
      </w:r>
      <w:r w:rsidR="00971907" w:rsidRPr="00E65B70">
        <w:rPr>
          <w:rFonts w:cstheme="minorHAnsi"/>
        </w:rPr>
        <w:t>If your new office has a new style of door sign, s</w:t>
      </w:r>
      <w:r w:rsidR="00484CBC" w:rsidRPr="00E65B70">
        <w:rPr>
          <w:rFonts w:cstheme="minorHAnsi"/>
        </w:rPr>
        <w:t xml:space="preserve">ubmit </w:t>
      </w:r>
      <w:r w:rsidR="00971907" w:rsidRPr="00E65B70">
        <w:rPr>
          <w:rFonts w:cstheme="minorHAnsi"/>
        </w:rPr>
        <w:t xml:space="preserve">a </w:t>
      </w:r>
      <w:r w:rsidR="00484CBC" w:rsidRPr="00E65B70">
        <w:rPr>
          <w:rFonts w:cstheme="minorHAnsi"/>
          <w:i/>
        </w:rPr>
        <w:t>Door Sign Request</w:t>
      </w:r>
      <w:r w:rsidR="00484CBC" w:rsidRPr="00E65B70">
        <w:rPr>
          <w:rFonts w:cstheme="minorHAnsi"/>
        </w:rPr>
        <w:t xml:space="preserve"> </w:t>
      </w:r>
      <w:hyperlink r:id="rId17" w:history="1">
        <w:r w:rsidR="0098346E" w:rsidRPr="00E65B70">
          <w:rPr>
            <w:rStyle w:val="Hyperlink"/>
            <w:rFonts w:cstheme="minorHAnsi"/>
          </w:rPr>
          <w:t>www.kpu.ca/facilities/door-sign-request</w:t>
        </w:r>
      </w:hyperlink>
      <w:r w:rsidR="00484CBC" w:rsidRPr="00E65B70">
        <w:rPr>
          <w:rFonts w:cstheme="minorHAnsi"/>
        </w:rPr>
        <w:t xml:space="preserve"> </w:t>
      </w:r>
    </w:p>
    <w:p w:rsidR="00034776" w:rsidRPr="00E65B70" w:rsidRDefault="005A6A88" w:rsidP="005A6A88">
      <w:pPr>
        <w:numPr>
          <w:ilvl w:val="0"/>
          <w:numId w:val="39"/>
        </w:numPr>
        <w:spacing w:before="0" w:after="0"/>
        <w:rPr>
          <w:rFonts w:cstheme="minorHAnsi"/>
        </w:rPr>
      </w:pPr>
      <w:r w:rsidRPr="00E65B70">
        <w:rPr>
          <w:rFonts w:cstheme="minorHAnsi"/>
          <w:b/>
        </w:rPr>
        <w:t>Mail</w:t>
      </w:r>
      <w:r w:rsidRPr="00E65B70">
        <w:rPr>
          <w:rFonts w:cstheme="minorHAnsi"/>
        </w:rPr>
        <w:t xml:space="preserve"> – S</w:t>
      </w:r>
      <w:r w:rsidR="00170F29" w:rsidRPr="00E65B70">
        <w:rPr>
          <w:rFonts w:cstheme="minorHAnsi"/>
        </w:rPr>
        <w:t xml:space="preserve">end </w:t>
      </w:r>
      <w:r w:rsidRPr="00E65B70">
        <w:rPr>
          <w:rFonts w:cstheme="minorHAnsi"/>
        </w:rPr>
        <w:t xml:space="preserve">updates of office location to </w:t>
      </w:r>
      <w:r w:rsidRPr="00E65B70">
        <w:rPr>
          <w:rFonts w:cstheme="minorHAnsi"/>
          <w:i/>
        </w:rPr>
        <w:t>Logistical Services Mailroom</w:t>
      </w:r>
      <w:r w:rsidRPr="00E65B70">
        <w:rPr>
          <w:rFonts w:cstheme="minorHAnsi"/>
        </w:rPr>
        <w:t xml:space="preserve"> (</w:t>
      </w:r>
      <w:hyperlink r:id="rId18" w:history="1">
        <w:r w:rsidRPr="00E65B70">
          <w:rPr>
            <w:rStyle w:val="Hyperlink"/>
            <w:rFonts w:cstheme="minorHAnsi"/>
          </w:rPr>
          <w:t>alan.burns@kpu.ca</w:t>
        </w:r>
      </w:hyperlink>
      <w:r w:rsidRPr="00E65B70">
        <w:rPr>
          <w:rFonts w:cstheme="minorHAnsi"/>
        </w:rPr>
        <w:t xml:space="preserve">) and cc. </w:t>
      </w:r>
      <w:r w:rsidRPr="00E65B70">
        <w:rPr>
          <w:rFonts w:cstheme="minorHAnsi"/>
          <w:i/>
        </w:rPr>
        <w:t>Supervisor, Print &amp; Logistical Services</w:t>
      </w:r>
      <w:r w:rsidRPr="00E65B70">
        <w:rPr>
          <w:rFonts w:cstheme="minorHAnsi"/>
        </w:rPr>
        <w:t xml:space="preserve"> (</w:t>
      </w:r>
      <w:hyperlink r:id="rId19" w:history="1">
        <w:r w:rsidRPr="00E65B70">
          <w:rPr>
            <w:rStyle w:val="Hyperlink"/>
            <w:rFonts w:cstheme="minorHAnsi"/>
          </w:rPr>
          <w:t>sean.kehler@kpu.ca)</w:t>
        </w:r>
      </w:hyperlink>
      <w:r w:rsidRPr="00E65B70">
        <w:rPr>
          <w:rFonts w:cstheme="minorHAnsi"/>
        </w:rPr>
        <w:t xml:space="preserve"> </w:t>
      </w:r>
    </w:p>
    <w:p w:rsidR="00720685" w:rsidRPr="00E65B70" w:rsidRDefault="00720685" w:rsidP="00720685">
      <w:pPr>
        <w:pStyle w:val="ListParagraph"/>
        <w:numPr>
          <w:ilvl w:val="0"/>
          <w:numId w:val="39"/>
        </w:numPr>
        <w:spacing w:before="0" w:after="0" w:line="240" w:lineRule="auto"/>
        <w:contextualSpacing w:val="0"/>
      </w:pPr>
      <w:r w:rsidRPr="00E65B70">
        <w:rPr>
          <w:rFonts w:cstheme="minorHAnsi"/>
          <w:b/>
        </w:rPr>
        <w:t>Furniture</w:t>
      </w:r>
      <w:r w:rsidRPr="00E65B70">
        <w:rPr>
          <w:rFonts w:cstheme="minorHAnsi"/>
        </w:rPr>
        <w:t xml:space="preserve"> - To request new/surplus furniture or disposal of furniture, submit a </w:t>
      </w:r>
      <w:r w:rsidRPr="00E65B70">
        <w:rPr>
          <w:rFonts w:cstheme="minorHAnsi"/>
          <w:i/>
        </w:rPr>
        <w:t>Furniture Request</w:t>
      </w:r>
      <w:r w:rsidRPr="00E65B70">
        <w:rPr>
          <w:rFonts w:cstheme="minorHAnsi"/>
        </w:rPr>
        <w:t xml:space="preserve"> </w:t>
      </w:r>
      <w:bookmarkStart w:id="0" w:name="_GoBack"/>
      <w:bookmarkEnd w:id="0"/>
      <w:r w:rsidR="00F40B80">
        <w:fldChar w:fldCharType="begin"/>
      </w:r>
      <w:r w:rsidR="00F40B80">
        <w:instrText xml:space="preserve"> HYPERLINK "http://www.kpu.ca/facilities/furniture-request" </w:instrText>
      </w:r>
      <w:r w:rsidR="00F40B80">
        <w:fldChar w:fldCharType="separate"/>
      </w:r>
      <w:r w:rsidRPr="00E65B70">
        <w:rPr>
          <w:rStyle w:val="Hyperlink"/>
        </w:rPr>
        <w:t>http://www.kpu.ca/facilities/furniture-request</w:t>
      </w:r>
      <w:r w:rsidR="00F40B80">
        <w:rPr>
          <w:rStyle w:val="Hyperlink"/>
        </w:rPr>
        <w:fldChar w:fldCharType="end"/>
      </w:r>
      <w:r w:rsidRPr="00E65B70">
        <w:rPr>
          <w:rFonts w:cstheme="minorHAnsi"/>
        </w:rPr>
        <w:t xml:space="preserve">  </w:t>
      </w:r>
    </w:p>
    <w:p w:rsidR="00720685" w:rsidRPr="00E65B70" w:rsidRDefault="00720685" w:rsidP="00720685">
      <w:pPr>
        <w:pStyle w:val="ListParagraph"/>
        <w:numPr>
          <w:ilvl w:val="0"/>
          <w:numId w:val="39"/>
        </w:numPr>
        <w:spacing w:before="0" w:after="0" w:line="240" w:lineRule="auto"/>
        <w:contextualSpacing w:val="0"/>
      </w:pPr>
      <w:r w:rsidRPr="00E65B70">
        <w:rPr>
          <w:b/>
        </w:rPr>
        <w:t>Surplus Supplies</w:t>
      </w:r>
      <w:r w:rsidRPr="00E65B70">
        <w:t xml:space="preserve"> - </w:t>
      </w:r>
      <w:r w:rsidR="00857769" w:rsidRPr="00E65B70">
        <w:t>To return</w:t>
      </w:r>
      <w:r w:rsidR="00971907" w:rsidRPr="00E65B70">
        <w:t xml:space="preserve"> surplus supplies and empty boxes after the move please submit a </w:t>
      </w:r>
      <w:r w:rsidR="005A6A88" w:rsidRPr="00E65B70">
        <w:rPr>
          <w:i/>
        </w:rPr>
        <w:t xml:space="preserve">Facilities </w:t>
      </w:r>
      <w:r w:rsidR="00971907" w:rsidRPr="00E65B70">
        <w:rPr>
          <w:i/>
        </w:rPr>
        <w:t>Service Request</w:t>
      </w:r>
      <w:r w:rsidR="00971907" w:rsidRPr="00E65B70">
        <w:t xml:space="preserve"> </w:t>
      </w:r>
      <w:hyperlink r:id="rId20" w:history="1">
        <w:r w:rsidR="0098346E" w:rsidRPr="00E65B70">
          <w:rPr>
            <w:rStyle w:val="Hyperlink"/>
          </w:rPr>
          <w:t>www.kpu.ca/facilities/service-request</w:t>
        </w:r>
      </w:hyperlink>
      <w:r w:rsidR="00971907" w:rsidRPr="00E65B70">
        <w:t xml:space="preserve"> </w:t>
      </w:r>
    </w:p>
    <w:p w:rsidR="00971907" w:rsidRPr="00E65B70" w:rsidRDefault="00971907" w:rsidP="00971907">
      <w:pPr>
        <w:numPr>
          <w:ilvl w:val="0"/>
          <w:numId w:val="39"/>
        </w:numPr>
        <w:spacing w:before="0" w:after="0"/>
        <w:rPr>
          <w:rFonts w:cstheme="minorHAnsi"/>
        </w:rPr>
      </w:pPr>
      <w:r w:rsidRPr="00E65B70">
        <w:rPr>
          <w:rFonts w:cstheme="minorHAnsi"/>
        </w:rPr>
        <w:t xml:space="preserve">Please contact the following to assist with any post move urgent or general work requests: </w:t>
      </w:r>
    </w:p>
    <w:p w:rsidR="00971907" w:rsidRPr="00E65B70" w:rsidRDefault="00971907" w:rsidP="0098346E">
      <w:pPr>
        <w:numPr>
          <w:ilvl w:val="1"/>
          <w:numId w:val="39"/>
        </w:numPr>
        <w:spacing w:before="0" w:after="0"/>
        <w:rPr>
          <w:rFonts w:cstheme="minorHAnsi"/>
        </w:rPr>
      </w:pPr>
      <w:r w:rsidRPr="00E65B70">
        <w:rPr>
          <w:rFonts w:cstheme="minorHAnsi"/>
        </w:rPr>
        <w:t xml:space="preserve">IET; </w:t>
      </w:r>
      <w:hyperlink r:id="rId21" w:history="1">
        <w:r w:rsidR="0098346E" w:rsidRPr="00E65B70">
          <w:rPr>
            <w:rStyle w:val="Hyperlink"/>
            <w:rFonts w:cstheme="minorHAnsi"/>
          </w:rPr>
          <w:t>sm.kwantlen.ca/CherwellPortal/employee</w:t>
        </w:r>
      </w:hyperlink>
      <w:r w:rsidR="0098346E" w:rsidRPr="00E65B70">
        <w:rPr>
          <w:rFonts w:cstheme="minorHAnsi"/>
        </w:rPr>
        <w:t xml:space="preserve"> </w:t>
      </w:r>
    </w:p>
    <w:p w:rsidR="00971907" w:rsidRDefault="00971907" w:rsidP="00971907">
      <w:pPr>
        <w:numPr>
          <w:ilvl w:val="1"/>
          <w:numId w:val="39"/>
        </w:numPr>
        <w:spacing w:before="0" w:after="0"/>
        <w:rPr>
          <w:rFonts w:cstheme="minorHAnsi"/>
        </w:rPr>
      </w:pPr>
      <w:r w:rsidRPr="00E65B70">
        <w:rPr>
          <w:rFonts w:cstheme="minorHAnsi"/>
        </w:rPr>
        <w:t>Facilities</w:t>
      </w:r>
      <w:r w:rsidR="00C8186C" w:rsidRPr="00E65B70">
        <w:rPr>
          <w:rFonts w:cstheme="minorHAnsi"/>
        </w:rPr>
        <w:t xml:space="preserve"> Services</w:t>
      </w:r>
      <w:r w:rsidRPr="00E65B70">
        <w:rPr>
          <w:rFonts w:cstheme="minorHAnsi"/>
        </w:rPr>
        <w:t xml:space="preserve">; </w:t>
      </w:r>
      <w:hyperlink r:id="rId22" w:history="1">
        <w:r w:rsidR="0098346E" w:rsidRPr="00E65B70">
          <w:rPr>
            <w:rStyle w:val="Hyperlink"/>
            <w:rFonts w:cstheme="minorHAnsi"/>
          </w:rPr>
          <w:t>www.kpu.ca/facilities/service-request</w:t>
        </w:r>
      </w:hyperlink>
      <w:r w:rsidRPr="00E65B70">
        <w:rPr>
          <w:rFonts w:cstheme="minorHAnsi"/>
        </w:rPr>
        <w:t xml:space="preserve"> </w:t>
      </w:r>
    </w:p>
    <w:p w:rsidR="00834F0B" w:rsidRPr="00E65B70" w:rsidRDefault="00834F0B" w:rsidP="00834F0B">
      <w:pPr>
        <w:pStyle w:val="Heading1"/>
        <w:rPr>
          <w:sz w:val="20"/>
          <w:szCs w:val="20"/>
        </w:rPr>
      </w:pPr>
      <w:r>
        <w:rPr>
          <w:sz w:val="20"/>
          <w:szCs w:val="20"/>
        </w:rPr>
        <w:lastRenderedPageBreak/>
        <w:t>ENERGY SAVING TIPS</w:t>
      </w:r>
    </w:p>
    <w:p w:rsidR="00834F0B" w:rsidRDefault="00834F0B" w:rsidP="00834F0B">
      <w:pPr>
        <w:pStyle w:val="ListParagraph"/>
        <w:spacing w:before="0" w:after="0"/>
      </w:pPr>
    </w:p>
    <w:p w:rsidR="00834F0B" w:rsidRPr="008252B3" w:rsidRDefault="00834F0B" w:rsidP="00834F0B">
      <w:pPr>
        <w:pStyle w:val="ListParagraph"/>
        <w:numPr>
          <w:ilvl w:val="0"/>
          <w:numId w:val="39"/>
        </w:numPr>
        <w:spacing w:before="0" w:after="0"/>
      </w:pPr>
      <w:r w:rsidRPr="00D327A7">
        <w:t>Turn off your computer monitor whenever you leave your desk, and shut down your computer at the end of the day</w:t>
      </w:r>
    </w:p>
    <w:p w:rsidR="00834F0B" w:rsidRDefault="00834F0B" w:rsidP="00834F0B">
      <w:pPr>
        <w:pStyle w:val="ListParagraph"/>
        <w:numPr>
          <w:ilvl w:val="0"/>
          <w:numId w:val="39"/>
        </w:numPr>
        <w:spacing w:before="0" w:after="0"/>
      </w:pPr>
      <w:r>
        <w:t>Unplug chargers to stop them from consuming energy after cell phones and laptops have been charged.</w:t>
      </w:r>
    </w:p>
    <w:p w:rsidR="00834F0B" w:rsidRDefault="00834F0B" w:rsidP="00834F0B">
      <w:pPr>
        <w:pStyle w:val="ListParagraph"/>
        <w:numPr>
          <w:ilvl w:val="0"/>
          <w:numId w:val="39"/>
        </w:numPr>
        <w:spacing w:before="0" w:after="0"/>
      </w:pPr>
      <w:r>
        <w:t xml:space="preserve">Make the most of natural light – switch on only what you need. </w:t>
      </w:r>
    </w:p>
    <w:p w:rsidR="00834F0B" w:rsidRDefault="00834F0B" w:rsidP="00834F0B">
      <w:pPr>
        <w:pStyle w:val="ListParagraph"/>
        <w:numPr>
          <w:ilvl w:val="0"/>
          <w:numId w:val="39"/>
        </w:numPr>
        <w:spacing w:before="0" w:after="0"/>
      </w:pPr>
      <w:r>
        <w:t>Turn off lights when not in use to take advantage of easy and immediate energy savings.</w:t>
      </w:r>
    </w:p>
    <w:p w:rsidR="00834F0B" w:rsidRDefault="00834F0B" w:rsidP="00834F0B">
      <w:pPr>
        <w:pStyle w:val="ListParagraph"/>
        <w:numPr>
          <w:ilvl w:val="0"/>
          <w:numId w:val="39"/>
        </w:numPr>
        <w:spacing w:before="0" w:after="0"/>
      </w:pPr>
      <w:r>
        <w:t xml:space="preserve">Use blinds to save on heating and cooling costs. For example, you can close blinds at night to retain heat. </w:t>
      </w:r>
      <w:r w:rsidRPr="00D327A7">
        <w:t>Keep south and west-facing windows closed when the sun is on them, and close blinds against direct sun</w:t>
      </w:r>
      <w:r>
        <w:t>.</w:t>
      </w:r>
    </w:p>
    <w:p w:rsidR="00834F0B" w:rsidRDefault="00834F0B" w:rsidP="00834F0B">
      <w:pPr>
        <w:pStyle w:val="ListParagraph"/>
        <w:numPr>
          <w:ilvl w:val="0"/>
          <w:numId w:val="39"/>
        </w:numPr>
        <w:spacing w:before="0" w:after="0"/>
      </w:pPr>
      <w:r>
        <w:t>Move furniture away from air grills and heating vents to heat your workplace efficiently.</w:t>
      </w:r>
    </w:p>
    <w:p w:rsidR="00834F0B" w:rsidRDefault="00834F0B" w:rsidP="00834F0B">
      <w:pPr>
        <w:pStyle w:val="ListParagraph"/>
        <w:numPr>
          <w:ilvl w:val="0"/>
          <w:numId w:val="39"/>
        </w:numPr>
        <w:spacing w:before="0" w:after="0"/>
      </w:pPr>
      <w:r w:rsidRPr="00D327A7">
        <w:t>Dress for the weathe</w:t>
      </w:r>
      <w:r>
        <w:t>r to reduce unnecessary cooling</w:t>
      </w:r>
      <w:r w:rsidR="004F6011">
        <w:t>/heating</w:t>
      </w:r>
      <w:r>
        <w:t>.</w:t>
      </w:r>
    </w:p>
    <w:p w:rsidR="00834F0B" w:rsidRDefault="00834F0B" w:rsidP="00834F0B">
      <w:pPr>
        <w:spacing w:before="0" w:after="0"/>
        <w:rPr>
          <w:rFonts w:cstheme="minorHAnsi"/>
        </w:rPr>
      </w:pPr>
    </w:p>
    <w:p w:rsidR="000B52F4" w:rsidRPr="00E65B70" w:rsidRDefault="000B52F4" w:rsidP="00834F0B">
      <w:pPr>
        <w:spacing w:before="0" w:after="0"/>
        <w:rPr>
          <w:rFonts w:cstheme="minorHAnsi"/>
        </w:rPr>
      </w:pPr>
    </w:p>
    <w:sectPr w:rsidR="000B52F4" w:rsidRPr="00E65B70" w:rsidSect="003F6E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AF" w:rsidRDefault="00C56DAF" w:rsidP="004F0BA7">
      <w:pPr>
        <w:spacing w:after="0" w:line="240" w:lineRule="auto"/>
      </w:pPr>
      <w:r>
        <w:separator/>
      </w:r>
    </w:p>
  </w:endnote>
  <w:endnote w:type="continuationSeparator" w:id="0">
    <w:p w:rsidR="00C56DAF" w:rsidRDefault="00C56DAF" w:rsidP="004F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67" w:rsidRPr="00C35C67" w:rsidRDefault="00971907">
    <w:pPr>
      <w:pStyle w:val="Footer"/>
      <w:rPr>
        <w:i/>
        <w:sz w:val="18"/>
        <w:szCs w:val="18"/>
      </w:rPr>
    </w:pPr>
    <w:r>
      <w:rPr>
        <w:i/>
        <w:sz w:val="18"/>
        <w:szCs w:val="18"/>
      </w:rPr>
      <w:t>Move Instructions – Facilities Services</w:t>
    </w:r>
    <w:r w:rsidR="0010057A">
      <w:rPr>
        <w:i/>
        <w:sz w:val="18"/>
        <w:szCs w:val="18"/>
      </w:rPr>
      <w:t xml:space="preserve"> </w:t>
    </w:r>
    <w:r w:rsidR="00C35C67" w:rsidRPr="00C35C67">
      <w:rPr>
        <w:i/>
        <w:sz w:val="18"/>
        <w:szCs w:val="18"/>
      </w:rPr>
      <w:ptab w:relativeTo="margin" w:alignment="right" w:leader="none"/>
    </w:r>
    <w:r w:rsidR="00C35C67" w:rsidRPr="00C35C67">
      <w:rPr>
        <w:i/>
        <w:sz w:val="18"/>
        <w:szCs w:val="18"/>
      </w:rPr>
      <w:t xml:space="preserve">Page </w:t>
    </w:r>
    <w:r w:rsidR="00A639CD" w:rsidRPr="00C35C67">
      <w:rPr>
        <w:i/>
        <w:sz w:val="18"/>
        <w:szCs w:val="18"/>
      </w:rPr>
      <w:fldChar w:fldCharType="begin"/>
    </w:r>
    <w:r w:rsidR="00C35C67" w:rsidRPr="00C35C67">
      <w:rPr>
        <w:i/>
        <w:sz w:val="18"/>
        <w:szCs w:val="18"/>
      </w:rPr>
      <w:instrText xml:space="preserve"> PAGE  \* Arabic  \* MERGEFORMAT </w:instrText>
    </w:r>
    <w:r w:rsidR="00A639CD" w:rsidRPr="00C35C67">
      <w:rPr>
        <w:i/>
        <w:sz w:val="18"/>
        <w:szCs w:val="18"/>
      </w:rPr>
      <w:fldChar w:fldCharType="separate"/>
    </w:r>
    <w:r w:rsidR="00F40B80">
      <w:rPr>
        <w:i/>
        <w:noProof/>
        <w:sz w:val="18"/>
        <w:szCs w:val="18"/>
      </w:rPr>
      <w:t>4</w:t>
    </w:r>
    <w:r w:rsidR="00A639CD" w:rsidRPr="00C35C67">
      <w:rPr>
        <w:i/>
        <w:sz w:val="18"/>
        <w:szCs w:val="18"/>
      </w:rPr>
      <w:fldChar w:fldCharType="end"/>
    </w:r>
    <w:r w:rsidR="00C35C67" w:rsidRPr="00C35C67">
      <w:rPr>
        <w:i/>
        <w:sz w:val="18"/>
        <w:szCs w:val="18"/>
      </w:rPr>
      <w:t xml:space="preserve"> of </w:t>
    </w:r>
    <w:r w:rsidR="00F40B80">
      <w:fldChar w:fldCharType="begin"/>
    </w:r>
    <w:r w:rsidR="00F40B80">
      <w:instrText xml:space="preserve"> NUMPAGES  \* Arabic  \* MERGEFORMAT </w:instrText>
    </w:r>
    <w:r w:rsidR="00F40B80">
      <w:fldChar w:fldCharType="separate"/>
    </w:r>
    <w:r w:rsidR="00F40B80" w:rsidRPr="00F40B80">
      <w:rPr>
        <w:i/>
        <w:noProof/>
        <w:sz w:val="18"/>
        <w:szCs w:val="18"/>
      </w:rPr>
      <w:t>4</w:t>
    </w:r>
    <w:r w:rsidR="00F40B80">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AF" w:rsidRDefault="00C56DAF" w:rsidP="004F0BA7">
      <w:pPr>
        <w:spacing w:after="0" w:line="240" w:lineRule="auto"/>
      </w:pPr>
      <w:r>
        <w:separator/>
      </w:r>
    </w:p>
  </w:footnote>
  <w:footnote w:type="continuationSeparator" w:id="0">
    <w:p w:rsidR="00C56DAF" w:rsidRDefault="00C56DAF" w:rsidP="004F0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98D"/>
    <w:multiLevelType w:val="hybridMultilevel"/>
    <w:tmpl w:val="60FCF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259F3"/>
    <w:multiLevelType w:val="hybridMultilevel"/>
    <w:tmpl w:val="1108B2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B62C0"/>
    <w:multiLevelType w:val="hybridMultilevel"/>
    <w:tmpl w:val="58647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90044"/>
    <w:multiLevelType w:val="hybridMultilevel"/>
    <w:tmpl w:val="EBF6C9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C5FC8"/>
    <w:multiLevelType w:val="hybridMultilevel"/>
    <w:tmpl w:val="47866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E11D9"/>
    <w:multiLevelType w:val="hybridMultilevel"/>
    <w:tmpl w:val="9DF078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FC32C3"/>
    <w:multiLevelType w:val="hybridMultilevel"/>
    <w:tmpl w:val="97C03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26561"/>
    <w:multiLevelType w:val="hybridMultilevel"/>
    <w:tmpl w:val="928C7528"/>
    <w:lvl w:ilvl="0" w:tplc="F0E084B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5826CE"/>
    <w:multiLevelType w:val="hybridMultilevel"/>
    <w:tmpl w:val="DB8624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30576A"/>
    <w:multiLevelType w:val="hybridMultilevel"/>
    <w:tmpl w:val="8298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7A1C33"/>
    <w:multiLevelType w:val="hybridMultilevel"/>
    <w:tmpl w:val="186EA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9B1799"/>
    <w:multiLevelType w:val="hybridMultilevel"/>
    <w:tmpl w:val="02BC2C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DB0ABE"/>
    <w:multiLevelType w:val="hybridMultilevel"/>
    <w:tmpl w:val="99F4A2CE"/>
    <w:lvl w:ilvl="0" w:tplc="4DECCBF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9C12A0"/>
    <w:multiLevelType w:val="hybridMultilevel"/>
    <w:tmpl w:val="44E68EF2"/>
    <w:lvl w:ilvl="0" w:tplc="A7920D6E">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2C2829A8"/>
    <w:multiLevelType w:val="hybridMultilevel"/>
    <w:tmpl w:val="736ED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1671E0"/>
    <w:multiLevelType w:val="hybridMultilevel"/>
    <w:tmpl w:val="024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D57A8"/>
    <w:multiLevelType w:val="hybridMultilevel"/>
    <w:tmpl w:val="2C926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3F3B52"/>
    <w:multiLevelType w:val="hybridMultilevel"/>
    <w:tmpl w:val="EA46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84E12"/>
    <w:multiLevelType w:val="hybridMultilevel"/>
    <w:tmpl w:val="66460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D54AD"/>
    <w:multiLevelType w:val="hybridMultilevel"/>
    <w:tmpl w:val="7A7C4C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75A3E1F"/>
    <w:multiLevelType w:val="hybridMultilevel"/>
    <w:tmpl w:val="E8CA16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9B53D8"/>
    <w:multiLevelType w:val="hybridMultilevel"/>
    <w:tmpl w:val="AA447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43C65"/>
    <w:multiLevelType w:val="hybridMultilevel"/>
    <w:tmpl w:val="8886260A"/>
    <w:lvl w:ilvl="0" w:tplc="0409000F">
      <w:start w:val="1"/>
      <w:numFmt w:val="decimal"/>
      <w:lvlText w:val="%1."/>
      <w:lvlJc w:val="left"/>
      <w:pPr>
        <w:tabs>
          <w:tab w:val="num" w:pos="720"/>
        </w:tabs>
        <w:ind w:left="720" w:hanging="360"/>
      </w:pPr>
      <w:rPr>
        <w:rFonts w:hint="default"/>
      </w:rPr>
    </w:lvl>
    <w:lvl w:ilvl="1" w:tplc="B78C25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303706"/>
    <w:multiLevelType w:val="hybridMultilevel"/>
    <w:tmpl w:val="2B0E0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36B5B"/>
    <w:multiLevelType w:val="hybridMultilevel"/>
    <w:tmpl w:val="AC4A4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83BFE"/>
    <w:multiLevelType w:val="hybridMultilevel"/>
    <w:tmpl w:val="84926F28"/>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CF93663"/>
    <w:multiLevelType w:val="hybridMultilevel"/>
    <w:tmpl w:val="54DC0ED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6B79FE"/>
    <w:multiLevelType w:val="hybridMultilevel"/>
    <w:tmpl w:val="05329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31373"/>
    <w:multiLevelType w:val="hybridMultilevel"/>
    <w:tmpl w:val="6C58F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55639E"/>
    <w:multiLevelType w:val="hybridMultilevel"/>
    <w:tmpl w:val="58A08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13487"/>
    <w:multiLevelType w:val="hybridMultilevel"/>
    <w:tmpl w:val="3C24AC6C"/>
    <w:lvl w:ilvl="0" w:tplc="A93615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0975155"/>
    <w:multiLevelType w:val="hybridMultilevel"/>
    <w:tmpl w:val="BB96FA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9B76B9"/>
    <w:multiLevelType w:val="hybridMultilevel"/>
    <w:tmpl w:val="13EC9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BD103D"/>
    <w:multiLevelType w:val="hybridMultilevel"/>
    <w:tmpl w:val="685E6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A4B79"/>
    <w:multiLevelType w:val="hybridMultilevel"/>
    <w:tmpl w:val="852437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073F1D"/>
    <w:multiLevelType w:val="hybridMultilevel"/>
    <w:tmpl w:val="2A72C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E57748"/>
    <w:multiLevelType w:val="hybridMultilevel"/>
    <w:tmpl w:val="A8C082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A979DB"/>
    <w:multiLevelType w:val="hybridMultilevel"/>
    <w:tmpl w:val="A016134A"/>
    <w:lvl w:ilvl="0" w:tplc="627CA7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E638AE"/>
    <w:multiLevelType w:val="hybridMultilevel"/>
    <w:tmpl w:val="6F7E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6E0F2A"/>
    <w:multiLevelType w:val="hybridMultilevel"/>
    <w:tmpl w:val="CCAED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C470D3"/>
    <w:multiLevelType w:val="hybridMultilevel"/>
    <w:tmpl w:val="4A94A5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821032"/>
    <w:multiLevelType w:val="hybridMultilevel"/>
    <w:tmpl w:val="12E8C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147761"/>
    <w:multiLevelType w:val="hybridMultilevel"/>
    <w:tmpl w:val="21DC4C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0"/>
  </w:num>
  <w:num w:numId="4">
    <w:abstractNumId w:val="24"/>
  </w:num>
  <w:num w:numId="5">
    <w:abstractNumId w:val="8"/>
  </w:num>
  <w:num w:numId="6">
    <w:abstractNumId w:val="9"/>
  </w:num>
  <w:num w:numId="7">
    <w:abstractNumId w:val="12"/>
  </w:num>
  <w:num w:numId="8">
    <w:abstractNumId w:val="37"/>
  </w:num>
  <w:num w:numId="9">
    <w:abstractNumId w:val="4"/>
  </w:num>
  <w:num w:numId="10">
    <w:abstractNumId w:val="10"/>
  </w:num>
  <w:num w:numId="11">
    <w:abstractNumId w:val="3"/>
  </w:num>
  <w:num w:numId="12">
    <w:abstractNumId w:val="29"/>
  </w:num>
  <w:num w:numId="13">
    <w:abstractNumId w:val="23"/>
  </w:num>
  <w:num w:numId="14">
    <w:abstractNumId w:val="35"/>
  </w:num>
  <w:num w:numId="15">
    <w:abstractNumId w:val="28"/>
  </w:num>
  <w:num w:numId="16">
    <w:abstractNumId w:val="2"/>
  </w:num>
  <w:num w:numId="17">
    <w:abstractNumId w:val="32"/>
  </w:num>
  <w:num w:numId="18">
    <w:abstractNumId w:val="22"/>
  </w:num>
  <w:num w:numId="19">
    <w:abstractNumId w:val="6"/>
  </w:num>
  <w:num w:numId="20">
    <w:abstractNumId w:val="18"/>
  </w:num>
  <w:num w:numId="21">
    <w:abstractNumId w:val="0"/>
  </w:num>
  <w:num w:numId="22">
    <w:abstractNumId w:val="7"/>
  </w:num>
  <w:num w:numId="23">
    <w:abstractNumId w:val="39"/>
  </w:num>
  <w:num w:numId="24">
    <w:abstractNumId w:val="14"/>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36"/>
  </w:num>
  <w:num w:numId="29">
    <w:abstractNumId w:val="26"/>
  </w:num>
  <w:num w:numId="30">
    <w:abstractNumId w:val="40"/>
  </w:num>
  <w:num w:numId="31">
    <w:abstractNumId w:val="31"/>
  </w:num>
  <w:num w:numId="32">
    <w:abstractNumId w:val="41"/>
  </w:num>
  <w:num w:numId="33">
    <w:abstractNumId w:val="21"/>
  </w:num>
  <w:num w:numId="34">
    <w:abstractNumId w:val="11"/>
  </w:num>
  <w:num w:numId="35">
    <w:abstractNumId w:val="1"/>
  </w:num>
  <w:num w:numId="36">
    <w:abstractNumId w:val="25"/>
  </w:num>
  <w:num w:numId="37">
    <w:abstractNumId w:val="38"/>
  </w:num>
  <w:num w:numId="38">
    <w:abstractNumId w:val="16"/>
  </w:num>
  <w:num w:numId="39">
    <w:abstractNumId w:val="33"/>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 w:numId="44">
    <w:abstractNumId w:val="15"/>
  </w:num>
  <w:num w:numId="45">
    <w:abstractNumId w:val="2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A7"/>
    <w:rsid w:val="00020083"/>
    <w:rsid w:val="00034776"/>
    <w:rsid w:val="00034D9D"/>
    <w:rsid w:val="00035662"/>
    <w:rsid w:val="000759B9"/>
    <w:rsid w:val="000942EB"/>
    <w:rsid w:val="000A13E0"/>
    <w:rsid w:val="000B52F4"/>
    <w:rsid w:val="000C28A8"/>
    <w:rsid w:val="0010057A"/>
    <w:rsid w:val="00110F0C"/>
    <w:rsid w:val="00112541"/>
    <w:rsid w:val="00112F24"/>
    <w:rsid w:val="001160BE"/>
    <w:rsid w:val="0012484E"/>
    <w:rsid w:val="001550B6"/>
    <w:rsid w:val="00156A5A"/>
    <w:rsid w:val="00162A88"/>
    <w:rsid w:val="00170F29"/>
    <w:rsid w:val="001726DE"/>
    <w:rsid w:val="00173D3E"/>
    <w:rsid w:val="001C3B28"/>
    <w:rsid w:val="0021671F"/>
    <w:rsid w:val="00227E9A"/>
    <w:rsid w:val="00264A4F"/>
    <w:rsid w:val="00281864"/>
    <w:rsid w:val="002818AA"/>
    <w:rsid w:val="0028566C"/>
    <w:rsid w:val="00297109"/>
    <w:rsid w:val="002A1962"/>
    <w:rsid w:val="002B1985"/>
    <w:rsid w:val="002B3383"/>
    <w:rsid w:val="003043CE"/>
    <w:rsid w:val="00310999"/>
    <w:rsid w:val="00323DF3"/>
    <w:rsid w:val="00333C79"/>
    <w:rsid w:val="0036424D"/>
    <w:rsid w:val="003758E1"/>
    <w:rsid w:val="003A2A5B"/>
    <w:rsid w:val="003A3DB4"/>
    <w:rsid w:val="003A4E00"/>
    <w:rsid w:val="003B12C9"/>
    <w:rsid w:val="003B6673"/>
    <w:rsid w:val="003D35A8"/>
    <w:rsid w:val="003F6EA8"/>
    <w:rsid w:val="004506F7"/>
    <w:rsid w:val="00461DD3"/>
    <w:rsid w:val="00464EB9"/>
    <w:rsid w:val="004731DA"/>
    <w:rsid w:val="00484CBC"/>
    <w:rsid w:val="004855C1"/>
    <w:rsid w:val="004A4F3E"/>
    <w:rsid w:val="004D526E"/>
    <w:rsid w:val="004F0BA7"/>
    <w:rsid w:val="004F33DF"/>
    <w:rsid w:val="004F6011"/>
    <w:rsid w:val="00534929"/>
    <w:rsid w:val="0054169B"/>
    <w:rsid w:val="005578A4"/>
    <w:rsid w:val="005A6A88"/>
    <w:rsid w:val="005D53BA"/>
    <w:rsid w:val="005E1927"/>
    <w:rsid w:val="00661DBF"/>
    <w:rsid w:val="0067185B"/>
    <w:rsid w:val="00675C03"/>
    <w:rsid w:val="006B14DC"/>
    <w:rsid w:val="006D1A52"/>
    <w:rsid w:val="006E2DB3"/>
    <w:rsid w:val="006F0D55"/>
    <w:rsid w:val="006F5CD2"/>
    <w:rsid w:val="00720685"/>
    <w:rsid w:val="007237E1"/>
    <w:rsid w:val="00724B00"/>
    <w:rsid w:val="007378C7"/>
    <w:rsid w:val="007533C9"/>
    <w:rsid w:val="007576A9"/>
    <w:rsid w:val="00784DF4"/>
    <w:rsid w:val="007C2417"/>
    <w:rsid w:val="007E03E7"/>
    <w:rsid w:val="007E2858"/>
    <w:rsid w:val="007E54A1"/>
    <w:rsid w:val="007F1DD2"/>
    <w:rsid w:val="00834F0B"/>
    <w:rsid w:val="00844FE7"/>
    <w:rsid w:val="00846E39"/>
    <w:rsid w:val="0085348A"/>
    <w:rsid w:val="00857769"/>
    <w:rsid w:val="00857CEE"/>
    <w:rsid w:val="00864C30"/>
    <w:rsid w:val="00867FB6"/>
    <w:rsid w:val="00893570"/>
    <w:rsid w:val="008943BB"/>
    <w:rsid w:val="008A7415"/>
    <w:rsid w:val="008C0CB1"/>
    <w:rsid w:val="008F00CC"/>
    <w:rsid w:val="008F4BAB"/>
    <w:rsid w:val="0090225B"/>
    <w:rsid w:val="009235A9"/>
    <w:rsid w:val="00971232"/>
    <w:rsid w:val="00971907"/>
    <w:rsid w:val="0098346E"/>
    <w:rsid w:val="009B0318"/>
    <w:rsid w:val="009B7227"/>
    <w:rsid w:val="009C46F7"/>
    <w:rsid w:val="009D6B67"/>
    <w:rsid w:val="009F01FA"/>
    <w:rsid w:val="009F438D"/>
    <w:rsid w:val="00A176E4"/>
    <w:rsid w:val="00A3488C"/>
    <w:rsid w:val="00A55DBD"/>
    <w:rsid w:val="00A639CD"/>
    <w:rsid w:val="00A75938"/>
    <w:rsid w:val="00A838B3"/>
    <w:rsid w:val="00AD2C21"/>
    <w:rsid w:val="00AE7E26"/>
    <w:rsid w:val="00B07676"/>
    <w:rsid w:val="00B107EF"/>
    <w:rsid w:val="00B3175A"/>
    <w:rsid w:val="00BC3455"/>
    <w:rsid w:val="00BD7CB9"/>
    <w:rsid w:val="00C0182A"/>
    <w:rsid w:val="00C30D88"/>
    <w:rsid w:val="00C35C67"/>
    <w:rsid w:val="00C373BD"/>
    <w:rsid w:val="00C56DAF"/>
    <w:rsid w:val="00C6549F"/>
    <w:rsid w:val="00C8186C"/>
    <w:rsid w:val="00C96E72"/>
    <w:rsid w:val="00CA54E1"/>
    <w:rsid w:val="00CB3AF9"/>
    <w:rsid w:val="00CC7C0A"/>
    <w:rsid w:val="00CE0ACB"/>
    <w:rsid w:val="00CE7129"/>
    <w:rsid w:val="00D459C1"/>
    <w:rsid w:val="00D528DD"/>
    <w:rsid w:val="00DC2DAE"/>
    <w:rsid w:val="00DD3EC9"/>
    <w:rsid w:val="00DE3DB6"/>
    <w:rsid w:val="00E025E0"/>
    <w:rsid w:val="00E269C7"/>
    <w:rsid w:val="00E349E7"/>
    <w:rsid w:val="00E505F6"/>
    <w:rsid w:val="00E65B70"/>
    <w:rsid w:val="00E85A7E"/>
    <w:rsid w:val="00EB664A"/>
    <w:rsid w:val="00EC18BE"/>
    <w:rsid w:val="00EE5D72"/>
    <w:rsid w:val="00F40B80"/>
    <w:rsid w:val="00F43BD5"/>
    <w:rsid w:val="00F44E18"/>
    <w:rsid w:val="00F51FA0"/>
    <w:rsid w:val="00F86963"/>
    <w:rsid w:val="00F87BE9"/>
    <w:rsid w:val="00F94029"/>
    <w:rsid w:val="00F974C0"/>
    <w:rsid w:val="00FB5CC9"/>
    <w:rsid w:val="00FE58BC"/>
    <w:rsid w:val="00FF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DDD015F-338A-4B21-A732-7222FC4B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B3"/>
    <w:rPr>
      <w:sz w:val="20"/>
      <w:szCs w:val="20"/>
      <w:lang w:val="en-CA"/>
    </w:rPr>
  </w:style>
  <w:style w:type="paragraph" w:styleId="Heading1">
    <w:name w:val="heading 1"/>
    <w:basedOn w:val="Normal"/>
    <w:next w:val="Normal"/>
    <w:link w:val="Heading1Char"/>
    <w:uiPriority w:val="9"/>
    <w:qFormat/>
    <w:rsid w:val="00A838B3"/>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838B3"/>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838B3"/>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A838B3"/>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A838B3"/>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A838B3"/>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A838B3"/>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A838B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38B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0BA7"/>
    <w:pPr>
      <w:spacing w:after="0" w:line="240" w:lineRule="auto"/>
    </w:pPr>
  </w:style>
  <w:style w:type="character" w:customStyle="1" w:styleId="FootnoteTextChar">
    <w:name w:val="Footnote Text Char"/>
    <w:basedOn w:val="DefaultParagraphFont"/>
    <w:link w:val="FootnoteText"/>
    <w:uiPriority w:val="99"/>
    <w:semiHidden/>
    <w:rsid w:val="004F0BA7"/>
    <w:rPr>
      <w:sz w:val="20"/>
      <w:szCs w:val="20"/>
    </w:rPr>
  </w:style>
  <w:style w:type="character" w:styleId="FootnoteReference">
    <w:name w:val="footnote reference"/>
    <w:basedOn w:val="DefaultParagraphFont"/>
    <w:uiPriority w:val="99"/>
    <w:semiHidden/>
    <w:unhideWhenUsed/>
    <w:rsid w:val="004F0BA7"/>
    <w:rPr>
      <w:vertAlign w:val="superscript"/>
    </w:rPr>
  </w:style>
  <w:style w:type="paragraph" w:styleId="ListParagraph">
    <w:name w:val="List Paragraph"/>
    <w:basedOn w:val="Normal"/>
    <w:uiPriority w:val="34"/>
    <w:qFormat/>
    <w:rsid w:val="00A838B3"/>
    <w:pPr>
      <w:ind w:left="720"/>
      <w:contextualSpacing/>
    </w:pPr>
  </w:style>
  <w:style w:type="paragraph" w:styleId="PlainText">
    <w:name w:val="Plain Text"/>
    <w:basedOn w:val="Normal"/>
    <w:link w:val="PlainTextChar"/>
    <w:uiPriority w:val="99"/>
    <w:unhideWhenUsed/>
    <w:rsid w:val="0011254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12541"/>
    <w:rPr>
      <w:rFonts w:ascii="Calibri" w:eastAsia="Times New Roman" w:hAnsi="Calibri" w:cs="Times New Roman"/>
      <w:szCs w:val="21"/>
    </w:rPr>
  </w:style>
  <w:style w:type="character" w:styleId="Hyperlink">
    <w:name w:val="Hyperlink"/>
    <w:basedOn w:val="DefaultParagraphFont"/>
    <w:uiPriority w:val="99"/>
    <w:unhideWhenUsed/>
    <w:rsid w:val="007237E1"/>
    <w:rPr>
      <w:color w:val="5F5F5F" w:themeColor="hyperlink"/>
      <w:u w:val="single"/>
    </w:rPr>
  </w:style>
  <w:style w:type="paragraph" w:styleId="BalloonText">
    <w:name w:val="Balloon Text"/>
    <w:basedOn w:val="Normal"/>
    <w:link w:val="BalloonTextChar"/>
    <w:uiPriority w:val="99"/>
    <w:semiHidden/>
    <w:unhideWhenUsed/>
    <w:rsid w:val="003A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00"/>
    <w:rPr>
      <w:rFonts w:ascii="Tahoma" w:hAnsi="Tahoma" w:cs="Tahoma"/>
      <w:sz w:val="16"/>
      <w:szCs w:val="16"/>
    </w:rPr>
  </w:style>
  <w:style w:type="paragraph" w:styleId="Header">
    <w:name w:val="header"/>
    <w:basedOn w:val="Normal"/>
    <w:link w:val="HeaderChar"/>
    <w:uiPriority w:val="99"/>
    <w:unhideWhenUsed/>
    <w:rsid w:val="00C35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67"/>
  </w:style>
  <w:style w:type="paragraph" w:styleId="Footer">
    <w:name w:val="footer"/>
    <w:basedOn w:val="Normal"/>
    <w:link w:val="FooterChar"/>
    <w:uiPriority w:val="99"/>
    <w:unhideWhenUsed/>
    <w:rsid w:val="00C35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67"/>
  </w:style>
  <w:style w:type="character" w:customStyle="1" w:styleId="Heading3Char">
    <w:name w:val="Heading 3 Char"/>
    <w:basedOn w:val="DefaultParagraphFont"/>
    <w:link w:val="Heading3"/>
    <w:uiPriority w:val="9"/>
    <w:rsid w:val="00A838B3"/>
    <w:rPr>
      <w:caps/>
      <w:color w:val="6E6E6E" w:themeColor="accent1" w:themeShade="7F"/>
      <w:spacing w:val="15"/>
    </w:rPr>
  </w:style>
  <w:style w:type="paragraph" w:customStyle="1" w:styleId="NormalComicSansMS">
    <w:name w:val="Normal + Comic Sans MS"/>
    <w:aliases w:val="14 pt,Bold"/>
    <w:basedOn w:val="Normal"/>
    <w:link w:val="NormalComicSansMSChar"/>
    <w:rsid w:val="0028566C"/>
    <w:pPr>
      <w:spacing w:after="0" w:line="240" w:lineRule="auto"/>
    </w:pPr>
    <w:rPr>
      <w:rFonts w:ascii="Times New Roman" w:eastAsia="Times New Roman" w:hAnsi="Times New Roman" w:cs="Times New Roman"/>
      <w:sz w:val="24"/>
      <w:szCs w:val="24"/>
    </w:rPr>
  </w:style>
  <w:style w:type="character" w:customStyle="1" w:styleId="NormalComicSansMSChar">
    <w:name w:val="Normal + Comic Sans MS Char"/>
    <w:aliases w:val="14 pt Char,Bold Char"/>
    <w:link w:val="NormalComicSansMS"/>
    <w:rsid w:val="0028566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043CE"/>
    <w:rPr>
      <w:color w:val="808080"/>
    </w:rPr>
  </w:style>
  <w:style w:type="character" w:customStyle="1" w:styleId="Heading1Char">
    <w:name w:val="Heading 1 Char"/>
    <w:basedOn w:val="DefaultParagraphFont"/>
    <w:link w:val="Heading1"/>
    <w:uiPriority w:val="9"/>
    <w:rsid w:val="00A838B3"/>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A838B3"/>
    <w:rPr>
      <w:caps/>
      <w:spacing w:val="15"/>
      <w:shd w:val="clear" w:color="auto" w:fill="F8F8F8" w:themeFill="accent1" w:themeFillTint="33"/>
    </w:rPr>
  </w:style>
  <w:style w:type="character" w:customStyle="1" w:styleId="Heading4Char">
    <w:name w:val="Heading 4 Char"/>
    <w:basedOn w:val="DefaultParagraphFont"/>
    <w:link w:val="Heading4"/>
    <w:uiPriority w:val="9"/>
    <w:semiHidden/>
    <w:rsid w:val="00A838B3"/>
    <w:rPr>
      <w:caps/>
      <w:color w:val="A5A5A5" w:themeColor="accent1" w:themeShade="BF"/>
      <w:spacing w:val="10"/>
    </w:rPr>
  </w:style>
  <w:style w:type="character" w:customStyle="1" w:styleId="Heading5Char">
    <w:name w:val="Heading 5 Char"/>
    <w:basedOn w:val="DefaultParagraphFont"/>
    <w:link w:val="Heading5"/>
    <w:uiPriority w:val="9"/>
    <w:semiHidden/>
    <w:rsid w:val="00A838B3"/>
    <w:rPr>
      <w:caps/>
      <w:color w:val="A5A5A5" w:themeColor="accent1" w:themeShade="BF"/>
      <w:spacing w:val="10"/>
    </w:rPr>
  </w:style>
  <w:style w:type="character" w:customStyle="1" w:styleId="Heading6Char">
    <w:name w:val="Heading 6 Char"/>
    <w:basedOn w:val="DefaultParagraphFont"/>
    <w:link w:val="Heading6"/>
    <w:uiPriority w:val="9"/>
    <w:semiHidden/>
    <w:rsid w:val="00A838B3"/>
    <w:rPr>
      <w:caps/>
      <w:color w:val="A5A5A5" w:themeColor="accent1" w:themeShade="BF"/>
      <w:spacing w:val="10"/>
    </w:rPr>
  </w:style>
  <w:style w:type="character" w:customStyle="1" w:styleId="Heading7Char">
    <w:name w:val="Heading 7 Char"/>
    <w:basedOn w:val="DefaultParagraphFont"/>
    <w:link w:val="Heading7"/>
    <w:uiPriority w:val="9"/>
    <w:semiHidden/>
    <w:rsid w:val="00A838B3"/>
    <w:rPr>
      <w:caps/>
      <w:color w:val="A5A5A5" w:themeColor="accent1" w:themeShade="BF"/>
      <w:spacing w:val="10"/>
    </w:rPr>
  </w:style>
  <w:style w:type="character" w:customStyle="1" w:styleId="Heading8Char">
    <w:name w:val="Heading 8 Char"/>
    <w:basedOn w:val="DefaultParagraphFont"/>
    <w:link w:val="Heading8"/>
    <w:uiPriority w:val="9"/>
    <w:semiHidden/>
    <w:rsid w:val="00A838B3"/>
    <w:rPr>
      <w:caps/>
      <w:spacing w:val="10"/>
      <w:sz w:val="18"/>
      <w:szCs w:val="18"/>
    </w:rPr>
  </w:style>
  <w:style w:type="character" w:customStyle="1" w:styleId="Heading9Char">
    <w:name w:val="Heading 9 Char"/>
    <w:basedOn w:val="DefaultParagraphFont"/>
    <w:link w:val="Heading9"/>
    <w:uiPriority w:val="9"/>
    <w:semiHidden/>
    <w:rsid w:val="00A838B3"/>
    <w:rPr>
      <w:i/>
      <w:caps/>
      <w:spacing w:val="10"/>
      <w:sz w:val="18"/>
      <w:szCs w:val="18"/>
    </w:rPr>
  </w:style>
  <w:style w:type="paragraph" w:styleId="Caption">
    <w:name w:val="caption"/>
    <w:basedOn w:val="Normal"/>
    <w:next w:val="Normal"/>
    <w:uiPriority w:val="35"/>
    <w:semiHidden/>
    <w:unhideWhenUsed/>
    <w:qFormat/>
    <w:rsid w:val="00A838B3"/>
    <w:rPr>
      <w:b/>
      <w:bCs/>
      <w:color w:val="A5A5A5" w:themeColor="accent1" w:themeShade="BF"/>
      <w:sz w:val="16"/>
      <w:szCs w:val="16"/>
    </w:rPr>
  </w:style>
  <w:style w:type="paragraph" w:styleId="Title">
    <w:name w:val="Title"/>
    <w:basedOn w:val="Normal"/>
    <w:next w:val="Normal"/>
    <w:link w:val="TitleChar"/>
    <w:uiPriority w:val="10"/>
    <w:qFormat/>
    <w:rsid w:val="00A838B3"/>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A838B3"/>
    <w:rPr>
      <w:caps/>
      <w:color w:val="DDDDDD" w:themeColor="accent1"/>
      <w:spacing w:val="10"/>
      <w:kern w:val="28"/>
      <w:sz w:val="52"/>
      <w:szCs w:val="52"/>
    </w:rPr>
  </w:style>
  <w:style w:type="paragraph" w:styleId="Subtitle">
    <w:name w:val="Subtitle"/>
    <w:basedOn w:val="Normal"/>
    <w:next w:val="Normal"/>
    <w:link w:val="SubtitleChar"/>
    <w:uiPriority w:val="11"/>
    <w:qFormat/>
    <w:rsid w:val="00A838B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838B3"/>
    <w:rPr>
      <w:caps/>
      <w:color w:val="595959" w:themeColor="text1" w:themeTint="A6"/>
      <w:spacing w:val="10"/>
      <w:sz w:val="24"/>
      <w:szCs w:val="24"/>
    </w:rPr>
  </w:style>
  <w:style w:type="character" w:styleId="Strong">
    <w:name w:val="Strong"/>
    <w:uiPriority w:val="22"/>
    <w:qFormat/>
    <w:rsid w:val="00A838B3"/>
    <w:rPr>
      <w:b/>
      <w:bCs/>
    </w:rPr>
  </w:style>
  <w:style w:type="character" w:styleId="Emphasis">
    <w:name w:val="Emphasis"/>
    <w:uiPriority w:val="20"/>
    <w:qFormat/>
    <w:rsid w:val="00A838B3"/>
    <w:rPr>
      <w:caps/>
      <w:color w:val="6E6E6E" w:themeColor="accent1" w:themeShade="7F"/>
      <w:spacing w:val="5"/>
    </w:rPr>
  </w:style>
  <w:style w:type="paragraph" w:styleId="NoSpacing">
    <w:name w:val="No Spacing"/>
    <w:basedOn w:val="Normal"/>
    <w:link w:val="NoSpacingChar"/>
    <w:uiPriority w:val="1"/>
    <w:qFormat/>
    <w:rsid w:val="00A838B3"/>
    <w:pPr>
      <w:spacing w:before="0" w:after="0" w:line="240" w:lineRule="auto"/>
    </w:pPr>
  </w:style>
  <w:style w:type="character" w:customStyle="1" w:styleId="NoSpacingChar">
    <w:name w:val="No Spacing Char"/>
    <w:basedOn w:val="DefaultParagraphFont"/>
    <w:link w:val="NoSpacing"/>
    <w:uiPriority w:val="1"/>
    <w:rsid w:val="00A838B3"/>
    <w:rPr>
      <w:sz w:val="20"/>
      <w:szCs w:val="20"/>
    </w:rPr>
  </w:style>
  <w:style w:type="paragraph" w:styleId="Quote">
    <w:name w:val="Quote"/>
    <w:basedOn w:val="Normal"/>
    <w:next w:val="Normal"/>
    <w:link w:val="QuoteChar"/>
    <w:uiPriority w:val="29"/>
    <w:qFormat/>
    <w:rsid w:val="00A838B3"/>
    <w:rPr>
      <w:i/>
      <w:iCs/>
    </w:rPr>
  </w:style>
  <w:style w:type="character" w:customStyle="1" w:styleId="QuoteChar">
    <w:name w:val="Quote Char"/>
    <w:basedOn w:val="DefaultParagraphFont"/>
    <w:link w:val="Quote"/>
    <w:uiPriority w:val="29"/>
    <w:rsid w:val="00A838B3"/>
    <w:rPr>
      <w:i/>
      <w:iCs/>
      <w:sz w:val="20"/>
      <w:szCs w:val="20"/>
    </w:rPr>
  </w:style>
  <w:style w:type="paragraph" w:styleId="IntenseQuote">
    <w:name w:val="Intense Quote"/>
    <w:basedOn w:val="Normal"/>
    <w:next w:val="Normal"/>
    <w:link w:val="IntenseQuoteChar"/>
    <w:uiPriority w:val="30"/>
    <w:qFormat/>
    <w:rsid w:val="00A838B3"/>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A838B3"/>
    <w:rPr>
      <w:i/>
      <w:iCs/>
      <w:color w:val="DDDDDD" w:themeColor="accent1"/>
      <w:sz w:val="20"/>
      <w:szCs w:val="20"/>
    </w:rPr>
  </w:style>
  <w:style w:type="character" w:styleId="SubtleEmphasis">
    <w:name w:val="Subtle Emphasis"/>
    <w:uiPriority w:val="19"/>
    <w:qFormat/>
    <w:rsid w:val="00A838B3"/>
    <w:rPr>
      <w:i/>
      <w:iCs/>
      <w:color w:val="6E6E6E" w:themeColor="accent1" w:themeShade="7F"/>
    </w:rPr>
  </w:style>
  <w:style w:type="character" w:styleId="IntenseEmphasis">
    <w:name w:val="Intense Emphasis"/>
    <w:uiPriority w:val="21"/>
    <w:qFormat/>
    <w:rsid w:val="00A838B3"/>
    <w:rPr>
      <w:b/>
      <w:bCs/>
      <w:caps/>
      <w:color w:val="6E6E6E" w:themeColor="accent1" w:themeShade="7F"/>
      <w:spacing w:val="10"/>
    </w:rPr>
  </w:style>
  <w:style w:type="character" w:styleId="SubtleReference">
    <w:name w:val="Subtle Reference"/>
    <w:uiPriority w:val="31"/>
    <w:qFormat/>
    <w:rsid w:val="00A838B3"/>
    <w:rPr>
      <w:b/>
      <w:bCs/>
      <w:color w:val="DDDDDD" w:themeColor="accent1"/>
    </w:rPr>
  </w:style>
  <w:style w:type="character" w:styleId="IntenseReference">
    <w:name w:val="Intense Reference"/>
    <w:uiPriority w:val="32"/>
    <w:qFormat/>
    <w:rsid w:val="00A838B3"/>
    <w:rPr>
      <w:b/>
      <w:bCs/>
      <w:i/>
      <w:iCs/>
      <w:caps/>
      <w:color w:val="DDDDDD" w:themeColor="accent1"/>
    </w:rPr>
  </w:style>
  <w:style w:type="character" w:styleId="BookTitle">
    <w:name w:val="Book Title"/>
    <w:uiPriority w:val="33"/>
    <w:qFormat/>
    <w:rsid w:val="00A838B3"/>
    <w:rPr>
      <w:b/>
      <w:bCs/>
      <w:i/>
      <w:iCs/>
      <w:spacing w:val="9"/>
    </w:rPr>
  </w:style>
  <w:style w:type="paragraph" w:styleId="TOCHeading">
    <w:name w:val="TOC Heading"/>
    <w:basedOn w:val="Heading1"/>
    <w:next w:val="Normal"/>
    <w:uiPriority w:val="39"/>
    <w:semiHidden/>
    <w:unhideWhenUsed/>
    <w:qFormat/>
    <w:rsid w:val="00A838B3"/>
    <w:pPr>
      <w:outlineLvl w:val="9"/>
    </w:pPr>
    <w:rPr>
      <w:lang w:bidi="en-US"/>
    </w:rPr>
  </w:style>
  <w:style w:type="character" w:styleId="FollowedHyperlink">
    <w:name w:val="FollowedHyperlink"/>
    <w:basedOn w:val="DefaultParagraphFont"/>
    <w:uiPriority w:val="99"/>
    <w:semiHidden/>
    <w:unhideWhenUsed/>
    <w:rsid w:val="0098346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788">
      <w:bodyDiv w:val="1"/>
      <w:marLeft w:val="0"/>
      <w:marRight w:val="0"/>
      <w:marTop w:val="0"/>
      <w:marBottom w:val="0"/>
      <w:divBdr>
        <w:top w:val="none" w:sz="0" w:space="0" w:color="auto"/>
        <w:left w:val="none" w:sz="0" w:space="0" w:color="auto"/>
        <w:bottom w:val="none" w:sz="0" w:space="0" w:color="auto"/>
        <w:right w:val="none" w:sz="0" w:space="0" w:color="auto"/>
      </w:divBdr>
    </w:div>
    <w:div w:id="156658722">
      <w:bodyDiv w:val="1"/>
      <w:marLeft w:val="0"/>
      <w:marRight w:val="0"/>
      <w:marTop w:val="0"/>
      <w:marBottom w:val="0"/>
      <w:divBdr>
        <w:top w:val="none" w:sz="0" w:space="0" w:color="auto"/>
        <w:left w:val="none" w:sz="0" w:space="0" w:color="auto"/>
        <w:bottom w:val="none" w:sz="0" w:space="0" w:color="auto"/>
        <w:right w:val="none" w:sz="0" w:space="0" w:color="auto"/>
      </w:divBdr>
    </w:div>
    <w:div w:id="287510584">
      <w:bodyDiv w:val="1"/>
      <w:marLeft w:val="0"/>
      <w:marRight w:val="0"/>
      <w:marTop w:val="0"/>
      <w:marBottom w:val="0"/>
      <w:divBdr>
        <w:top w:val="none" w:sz="0" w:space="0" w:color="auto"/>
        <w:left w:val="none" w:sz="0" w:space="0" w:color="auto"/>
        <w:bottom w:val="none" w:sz="0" w:space="0" w:color="auto"/>
        <w:right w:val="none" w:sz="0" w:space="0" w:color="auto"/>
      </w:divBdr>
    </w:div>
    <w:div w:id="477112420">
      <w:bodyDiv w:val="1"/>
      <w:marLeft w:val="0"/>
      <w:marRight w:val="0"/>
      <w:marTop w:val="0"/>
      <w:marBottom w:val="0"/>
      <w:divBdr>
        <w:top w:val="none" w:sz="0" w:space="0" w:color="auto"/>
        <w:left w:val="none" w:sz="0" w:space="0" w:color="auto"/>
        <w:bottom w:val="none" w:sz="0" w:space="0" w:color="auto"/>
        <w:right w:val="none" w:sz="0" w:space="0" w:color="auto"/>
      </w:divBdr>
    </w:div>
    <w:div w:id="570892107">
      <w:bodyDiv w:val="1"/>
      <w:marLeft w:val="0"/>
      <w:marRight w:val="0"/>
      <w:marTop w:val="0"/>
      <w:marBottom w:val="0"/>
      <w:divBdr>
        <w:top w:val="none" w:sz="0" w:space="0" w:color="auto"/>
        <w:left w:val="none" w:sz="0" w:space="0" w:color="auto"/>
        <w:bottom w:val="none" w:sz="0" w:space="0" w:color="auto"/>
        <w:right w:val="none" w:sz="0" w:space="0" w:color="auto"/>
      </w:divBdr>
    </w:div>
    <w:div w:id="589852393">
      <w:bodyDiv w:val="1"/>
      <w:marLeft w:val="0"/>
      <w:marRight w:val="0"/>
      <w:marTop w:val="0"/>
      <w:marBottom w:val="0"/>
      <w:divBdr>
        <w:top w:val="none" w:sz="0" w:space="0" w:color="auto"/>
        <w:left w:val="none" w:sz="0" w:space="0" w:color="auto"/>
        <w:bottom w:val="none" w:sz="0" w:space="0" w:color="auto"/>
        <w:right w:val="none" w:sz="0" w:space="0" w:color="auto"/>
      </w:divBdr>
    </w:div>
    <w:div w:id="880630732">
      <w:bodyDiv w:val="1"/>
      <w:marLeft w:val="0"/>
      <w:marRight w:val="0"/>
      <w:marTop w:val="0"/>
      <w:marBottom w:val="0"/>
      <w:divBdr>
        <w:top w:val="none" w:sz="0" w:space="0" w:color="auto"/>
        <w:left w:val="none" w:sz="0" w:space="0" w:color="auto"/>
        <w:bottom w:val="none" w:sz="0" w:space="0" w:color="auto"/>
        <w:right w:val="none" w:sz="0" w:space="0" w:color="auto"/>
      </w:divBdr>
    </w:div>
    <w:div w:id="1019936976">
      <w:bodyDiv w:val="1"/>
      <w:marLeft w:val="0"/>
      <w:marRight w:val="0"/>
      <w:marTop w:val="0"/>
      <w:marBottom w:val="0"/>
      <w:divBdr>
        <w:top w:val="none" w:sz="0" w:space="0" w:color="auto"/>
        <w:left w:val="none" w:sz="0" w:space="0" w:color="auto"/>
        <w:bottom w:val="none" w:sz="0" w:space="0" w:color="auto"/>
        <w:right w:val="none" w:sz="0" w:space="0" w:color="auto"/>
      </w:divBdr>
    </w:div>
    <w:div w:id="1706364738">
      <w:bodyDiv w:val="1"/>
      <w:marLeft w:val="0"/>
      <w:marRight w:val="0"/>
      <w:marTop w:val="0"/>
      <w:marBottom w:val="0"/>
      <w:divBdr>
        <w:top w:val="none" w:sz="0" w:space="0" w:color="auto"/>
        <w:left w:val="none" w:sz="0" w:space="0" w:color="auto"/>
        <w:bottom w:val="none" w:sz="0" w:space="0" w:color="auto"/>
        <w:right w:val="none" w:sz="0" w:space="0" w:color="auto"/>
      </w:divBdr>
    </w:div>
    <w:div w:id="19501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pu.ca/facilities/service-request" TargetMode="External"/><Relationship Id="rId18" Type="http://schemas.openxmlformats.org/officeDocument/2006/relationships/hyperlink" Target="mailto:alan.burns@kpu.ca" TargetMode="External"/><Relationship Id="rId3" Type="http://schemas.openxmlformats.org/officeDocument/2006/relationships/styles" Target="styles.xml"/><Relationship Id="rId21" Type="http://schemas.openxmlformats.org/officeDocument/2006/relationships/hyperlink" Target="https://sm.kwantlen.ca/CherwellPortal/employee" TargetMode="External"/><Relationship Id="rId7" Type="http://schemas.openxmlformats.org/officeDocument/2006/relationships/endnotes" Target="endnotes.xml"/><Relationship Id="rId12" Type="http://schemas.openxmlformats.org/officeDocument/2006/relationships/hyperlink" Target="http://www.kpu.ca/facilities/service-request" TargetMode="External"/><Relationship Id="rId17" Type="http://schemas.openxmlformats.org/officeDocument/2006/relationships/hyperlink" Target="http://www.kpu.ca/facilities/door-sign-requ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pu.ca/facilities/signage-request" TargetMode="External"/><Relationship Id="rId20" Type="http://schemas.openxmlformats.org/officeDocument/2006/relationships/hyperlink" Target="http://www.kpu.ca/facilities/service-re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u.ca/facilities/service-reques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m.kwantlen.ca/CherwellPortal/employee" TargetMode="External"/><Relationship Id="rId23" Type="http://schemas.openxmlformats.org/officeDocument/2006/relationships/fontTable" Target="fontTable.xml"/><Relationship Id="rId10" Type="http://schemas.openxmlformats.org/officeDocument/2006/relationships/hyperlink" Target="http://www.kpu.ca/facilities/service-request" TargetMode="External"/><Relationship Id="rId19" Type="http://schemas.openxmlformats.org/officeDocument/2006/relationships/hyperlink" Target="mailto:sean.kehler@kpu.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ur.kwantlen.ca/sites/apps/move/SitePages/Home.aspx" TargetMode="External"/><Relationship Id="rId22" Type="http://schemas.openxmlformats.org/officeDocument/2006/relationships/hyperlink" Target="http://www.kpu.ca/facilities/service-requ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1B1E6D0-5C4D-448D-86CC-4D87B5D215F9}"/>
      </w:docPartPr>
      <w:docPartBody>
        <w:p w:rsidR="00642C8A" w:rsidRDefault="005855E2">
          <w:r w:rsidRPr="00D030FA">
            <w:rPr>
              <w:rStyle w:val="PlaceholderText"/>
            </w:rPr>
            <w:t>Click here to enter text.</w:t>
          </w:r>
        </w:p>
      </w:docPartBody>
    </w:docPart>
    <w:docPart>
      <w:docPartPr>
        <w:name w:val="48B60B7FB96C42269B309E1247FAB9AB"/>
        <w:category>
          <w:name w:val="General"/>
          <w:gallery w:val="placeholder"/>
        </w:category>
        <w:types>
          <w:type w:val="bbPlcHdr"/>
        </w:types>
        <w:behaviors>
          <w:behavior w:val="content"/>
        </w:behaviors>
        <w:guid w:val="{526489DC-C56B-4C3B-B4BF-46962ABAE0BC}"/>
      </w:docPartPr>
      <w:docPartBody>
        <w:p w:rsidR="00CD2C1D" w:rsidRDefault="00E61CE3" w:rsidP="00E61CE3">
          <w:pPr>
            <w:pStyle w:val="48B60B7FB96C42269B309E1247FAB9AB"/>
          </w:pPr>
          <w:r w:rsidRPr="00D030FA">
            <w:rPr>
              <w:rStyle w:val="PlaceholderText"/>
            </w:rPr>
            <w:t>Click here to enter text.</w:t>
          </w:r>
        </w:p>
      </w:docPartBody>
    </w:docPart>
    <w:docPart>
      <w:docPartPr>
        <w:name w:val="30558FFDCEEF4C50977DF75ED147AEA5"/>
        <w:category>
          <w:name w:val="General"/>
          <w:gallery w:val="placeholder"/>
        </w:category>
        <w:types>
          <w:type w:val="bbPlcHdr"/>
        </w:types>
        <w:behaviors>
          <w:behavior w:val="content"/>
        </w:behaviors>
        <w:guid w:val="{148DF97E-C6E6-4AAD-93C8-70F20DC5F18F}"/>
      </w:docPartPr>
      <w:docPartBody>
        <w:p w:rsidR="00CD2C1D" w:rsidRDefault="00E61CE3" w:rsidP="00E61CE3">
          <w:pPr>
            <w:pStyle w:val="30558FFDCEEF4C50977DF75ED147AEA5"/>
          </w:pPr>
          <w:r w:rsidRPr="00D030FA">
            <w:rPr>
              <w:rStyle w:val="PlaceholderText"/>
            </w:rPr>
            <w:t>Click here to enter text.</w:t>
          </w:r>
        </w:p>
      </w:docPartBody>
    </w:docPart>
    <w:docPart>
      <w:docPartPr>
        <w:name w:val="F83406B2AD43495E9693C8F56125B922"/>
        <w:category>
          <w:name w:val="General"/>
          <w:gallery w:val="placeholder"/>
        </w:category>
        <w:types>
          <w:type w:val="bbPlcHdr"/>
        </w:types>
        <w:behaviors>
          <w:behavior w:val="content"/>
        </w:behaviors>
        <w:guid w:val="{B8FEC35C-5B4F-4106-A2F1-ECFB2E6322E0}"/>
      </w:docPartPr>
      <w:docPartBody>
        <w:p w:rsidR="00CD2C1D" w:rsidRDefault="00E61CE3" w:rsidP="00E61CE3">
          <w:pPr>
            <w:pStyle w:val="F83406B2AD43495E9693C8F56125B922"/>
          </w:pPr>
          <w:r w:rsidRPr="00D030FA">
            <w:rPr>
              <w:rStyle w:val="PlaceholderText"/>
            </w:rPr>
            <w:t>Click here to enter text.</w:t>
          </w:r>
        </w:p>
      </w:docPartBody>
    </w:docPart>
    <w:docPart>
      <w:docPartPr>
        <w:name w:val="7660836C937B4E9582DA045CC0842500"/>
        <w:category>
          <w:name w:val="General"/>
          <w:gallery w:val="placeholder"/>
        </w:category>
        <w:types>
          <w:type w:val="bbPlcHdr"/>
        </w:types>
        <w:behaviors>
          <w:behavior w:val="content"/>
        </w:behaviors>
        <w:guid w:val="{406922AF-EC37-4CD0-8D2B-6AFCCD8D38E3}"/>
      </w:docPartPr>
      <w:docPartBody>
        <w:p w:rsidR="00CD2C1D" w:rsidRDefault="00E61CE3" w:rsidP="00E61CE3">
          <w:pPr>
            <w:pStyle w:val="7660836C937B4E9582DA045CC0842500"/>
          </w:pPr>
          <w:r w:rsidRPr="00D030FA">
            <w:rPr>
              <w:rStyle w:val="PlaceholderText"/>
            </w:rPr>
            <w:t>Click here to enter text.</w:t>
          </w:r>
        </w:p>
      </w:docPartBody>
    </w:docPart>
    <w:docPart>
      <w:docPartPr>
        <w:name w:val="AB372AFF32064F27AE95EFEEE67EF4EB"/>
        <w:category>
          <w:name w:val="General"/>
          <w:gallery w:val="placeholder"/>
        </w:category>
        <w:types>
          <w:type w:val="bbPlcHdr"/>
        </w:types>
        <w:behaviors>
          <w:behavior w:val="content"/>
        </w:behaviors>
        <w:guid w:val="{1C567EE0-BAAF-4152-BA0F-115805E21635}"/>
      </w:docPartPr>
      <w:docPartBody>
        <w:p w:rsidR="00CD2C1D" w:rsidRDefault="00E61CE3" w:rsidP="00E61CE3">
          <w:pPr>
            <w:pStyle w:val="AB372AFF32064F27AE95EFEEE67EF4EB"/>
          </w:pPr>
          <w:r w:rsidRPr="00D03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E2"/>
    <w:rsid w:val="005855E2"/>
    <w:rsid w:val="00642C8A"/>
    <w:rsid w:val="00CD2C1D"/>
    <w:rsid w:val="00E6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CE3"/>
    <w:rPr>
      <w:color w:val="808080"/>
    </w:rPr>
  </w:style>
  <w:style w:type="paragraph" w:customStyle="1" w:styleId="48B60B7FB96C42269B309E1247FAB9AB">
    <w:name w:val="48B60B7FB96C42269B309E1247FAB9AB"/>
    <w:rsid w:val="00E61CE3"/>
  </w:style>
  <w:style w:type="paragraph" w:customStyle="1" w:styleId="30558FFDCEEF4C50977DF75ED147AEA5">
    <w:name w:val="30558FFDCEEF4C50977DF75ED147AEA5"/>
    <w:rsid w:val="00E61CE3"/>
  </w:style>
  <w:style w:type="paragraph" w:customStyle="1" w:styleId="F83406B2AD43495E9693C8F56125B922">
    <w:name w:val="F83406B2AD43495E9693C8F56125B922"/>
    <w:rsid w:val="00E61CE3"/>
  </w:style>
  <w:style w:type="paragraph" w:customStyle="1" w:styleId="7660836C937B4E9582DA045CC0842500">
    <w:name w:val="7660836C937B4E9582DA045CC0842500"/>
    <w:rsid w:val="00E61CE3"/>
  </w:style>
  <w:style w:type="paragraph" w:customStyle="1" w:styleId="AB372AFF32064F27AE95EFEEE67EF4EB">
    <w:name w:val="AB372AFF32064F27AE95EFEEE67EF4EB"/>
    <w:rsid w:val="00E6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8EA7-9C78-4718-A0AD-13B69294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Bigsby</dc:creator>
  <cp:lastModifiedBy>Grace Yu</cp:lastModifiedBy>
  <cp:revision>2</cp:revision>
  <cp:lastPrinted>2014-07-16T23:41:00Z</cp:lastPrinted>
  <dcterms:created xsi:type="dcterms:W3CDTF">2016-03-07T16:40:00Z</dcterms:created>
  <dcterms:modified xsi:type="dcterms:W3CDTF">2016-03-07T16:40:00Z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108491448</vt:i4>
  </property>
  <property fmtid="{D5CDD505-2E9C-101B-9397-08002B2CF9AE}" pid="3" name="_NewReviewCycle">
    <vt:lpwstr/>
  </property>
  <property fmtid="{D5CDD505-2E9C-101B-9397-08002B2CF9AE}" pid="4" name="_EmailSubject">
    <vt:lpwstr>Updated Move Document</vt:lpwstr>
  </property>
  <property fmtid="{D5CDD505-2E9C-101B-9397-08002B2CF9AE}" pid="5" name="_AuthorEmail">
    <vt:lpwstr>Grace.Yu@kpu.ca</vt:lpwstr>
  </property>
  <property fmtid="{D5CDD505-2E9C-101B-9397-08002B2CF9AE}" pid="6" name="_AuthorEmailDisplayName">
    <vt:lpwstr>Grace Yu</vt:lpwstr>
  </property>
  <property fmtid="{D5CDD505-2E9C-101B-9397-08002B2CF9AE}" pid="8" name="_PreviousAdHocReviewCycleID">
    <vt:i4>-1979770122</vt:i4>
  </property>
</Properties>
</file>