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E7" w:rsidRDefault="00090AE7" w:rsidP="00090AE7">
      <w:pPr>
        <w:shd w:val="clear" w:color="auto" w:fill="FFFFFF"/>
        <w:spacing w:after="90"/>
        <w:rPr>
          <w:rFonts w:ascii="Arial" w:hAnsi="Arial" w:cs="Arial"/>
          <w:color w:val="1C1E21"/>
          <w:sz w:val="24"/>
          <w:szCs w:val="24"/>
          <w:lang w:val="en-CA" w:eastAsia="en-CA"/>
        </w:rPr>
      </w:pPr>
      <w:r>
        <w:rPr>
          <w:rFonts w:ascii="Arial" w:hAnsi="Arial" w:cs="Arial"/>
          <w:color w:val="1C1E21"/>
          <w:sz w:val="24"/>
          <w:szCs w:val="24"/>
          <w:lang w:val="en-CA" w:eastAsia="en-CA"/>
        </w:rPr>
        <w:t xml:space="preserve">Do you know Internationally Educated Health Professionals that need to improve their English communication skills? Whether they are preparing for licensure, or need to improve communication skills with patients and colleagues, our 6 week intensive programs would be valuable. Our online programs are interactive, engaging and provide learners with detailed feedback regarding strengths and weaknesses in communication skills.  Weekly lessons, assessment tasks and live 1.5 hour online classes are a part of this program.  </w:t>
      </w:r>
    </w:p>
    <w:p w:rsidR="00090AE7" w:rsidRDefault="00090AE7" w:rsidP="00090AE7">
      <w:pPr>
        <w:shd w:val="clear" w:color="auto" w:fill="FFFFFF"/>
        <w:spacing w:before="90" w:after="90"/>
        <w:rPr>
          <w:rFonts w:ascii="Arial" w:hAnsi="Arial" w:cs="Arial"/>
          <w:color w:val="1C1E21"/>
          <w:sz w:val="24"/>
          <w:szCs w:val="24"/>
          <w:lang w:val="en-CA" w:eastAsia="en-CA"/>
        </w:rPr>
      </w:pPr>
    </w:p>
    <w:p w:rsidR="00090AE7" w:rsidRDefault="00090AE7" w:rsidP="00090AE7">
      <w:pPr>
        <w:shd w:val="clear" w:color="auto" w:fill="FFFFFF"/>
        <w:spacing w:before="90" w:after="90"/>
        <w:rPr>
          <w:rFonts w:ascii="Arial" w:hAnsi="Arial" w:cs="Arial"/>
          <w:color w:val="1C1E21"/>
          <w:sz w:val="24"/>
          <w:szCs w:val="24"/>
          <w:lang w:val="en-CA" w:eastAsia="en-CA"/>
        </w:rPr>
      </w:pPr>
      <w:r>
        <w:rPr>
          <w:rFonts w:ascii="Arial" w:hAnsi="Arial" w:cs="Arial"/>
          <w:color w:val="1C1E21"/>
          <w:sz w:val="24"/>
          <w:szCs w:val="24"/>
          <w:lang w:val="en-CA" w:eastAsia="en-CA"/>
        </w:rPr>
        <w:t xml:space="preserve">Currently ALL Canadian Culture &amp; Communication for Nurses programs are funded by </w:t>
      </w:r>
      <w:proofErr w:type="spellStart"/>
      <w:r>
        <w:rPr>
          <w:rFonts w:ascii="Arial" w:hAnsi="Arial" w:cs="Arial"/>
          <w:color w:val="1C1E21"/>
          <w:sz w:val="24"/>
          <w:szCs w:val="24"/>
          <w:lang w:val="en-CA" w:eastAsia="en-CA"/>
        </w:rPr>
        <w:t>IRCC</w:t>
      </w:r>
      <w:proofErr w:type="spellEnd"/>
      <w:r>
        <w:rPr>
          <w:rFonts w:ascii="Arial" w:hAnsi="Arial" w:cs="Arial"/>
          <w:color w:val="1C1E21"/>
          <w:sz w:val="24"/>
          <w:szCs w:val="24"/>
          <w:lang w:val="en-CA" w:eastAsia="en-CA"/>
        </w:rPr>
        <w:t xml:space="preserve"> (Immigration Refugees and Citizenship Canada) and FREE to all participants, but that funding </w:t>
      </w:r>
      <w:r>
        <w:rPr>
          <w:rFonts w:ascii="Arial" w:hAnsi="Arial" w:cs="Arial"/>
          <w:color w:val="1C1E21"/>
          <w:sz w:val="24"/>
          <w:szCs w:val="24"/>
          <w:u w:val="single"/>
          <w:lang w:val="en-CA" w:eastAsia="en-CA"/>
        </w:rPr>
        <w:t>comes to an end</w:t>
      </w:r>
      <w:r>
        <w:rPr>
          <w:rFonts w:ascii="Arial" w:hAnsi="Arial" w:cs="Arial"/>
          <w:color w:val="1C1E21"/>
          <w:sz w:val="24"/>
          <w:szCs w:val="24"/>
          <w:lang w:val="en-CA" w:eastAsia="en-CA"/>
        </w:rPr>
        <w:t xml:space="preserve"> on March 31'2020. Starting April 1'2020, there may be charge for these courses. (Although we are working hard to secure alternate funding to reduce costs to our learners!)</w:t>
      </w:r>
    </w:p>
    <w:p w:rsidR="00090AE7" w:rsidRDefault="00090AE7" w:rsidP="00090AE7">
      <w:pPr>
        <w:shd w:val="clear" w:color="auto" w:fill="FFFFFF"/>
        <w:spacing w:after="90"/>
        <w:rPr>
          <w:rFonts w:ascii="Arial" w:hAnsi="Arial" w:cs="Arial"/>
          <w:color w:val="1C1E21"/>
          <w:sz w:val="24"/>
          <w:szCs w:val="24"/>
          <w:lang w:val="en-CA" w:eastAsia="en-CA"/>
        </w:rPr>
      </w:pPr>
    </w:p>
    <w:p w:rsidR="00090AE7" w:rsidRDefault="00090AE7" w:rsidP="00090AE7">
      <w:pPr>
        <w:shd w:val="clear" w:color="auto" w:fill="FFFFFF"/>
        <w:spacing w:after="90"/>
        <w:rPr>
          <w:rFonts w:ascii="Arial" w:hAnsi="Arial" w:cs="Arial"/>
          <w:color w:val="1C1E21"/>
          <w:sz w:val="24"/>
          <w:szCs w:val="24"/>
          <w:lang w:val="en-CA" w:eastAsia="en-CA"/>
        </w:rPr>
      </w:pPr>
      <w:r>
        <w:rPr>
          <w:rFonts w:ascii="Arial" w:hAnsi="Arial" w:cs="Arial"/>
          <w:color w:val="1C1E21"/>
          <w:sz w:val="24"/>
          <w:szCs w:val="24"/>
          <w:lang w:val="en-CA" w:eastAsia="en-CA"/>
        </w:rPr>
        <w:t>We are currently taking registrations for our 6 week ONLINE INTENSIVE Healthcare Communication programs that begin on February 18’2020.</w:t>
      </w:r>
    </w:p>
    <w:p w:rsidR="00090AE7" w:rsidRDefault="00090AE7" w:rsidP="00090AE7">
      <w:pPr>
        <w:shd w:val="clear" w:color="auto" w:fill="FFFFFF"/>
        <w:spacing w:after="90"/>
        <w:rPr>
          <w:rFonts w:ascii="Arial" w:hAnsi="Arial" w:cs="Arial"/>
          <w:color w:val="1C1E21"/>
          <w:sz w:val="24"/>
          <w:szCs w:val="24"/>
          <w:lang w:val="en-CA" w:eastAsia="en-CA"/>
        </w:rPr>
      </w:pPr>
    </w:p>
    <w:p w:rsidR="00090AE7" w:rsidRDefault="00090AE7" w:rsidP="00090AE7">
      <w:pPr>
        <w:shd w:val="clear" w:color="auto" w:fill="FFFFFF"/>
        <w:spacing w:after="90"/>
        <w:rPr>
          <w:rFonts w:ascii="Arial" w:hAnsi="Arial" w:cs="Arial"/>
          <w:b/>
          <w:bCs/>
          <w:color w:val="1C1E21"/>
          <w:sz w:val="24"/>
          <w:szCs w:val="24"/>
          <w:lang w:val="en-CA" w:eastAsia="en-CA"/>
        </w:rPr>
      </w:pPr>
      <w:r>
        <w:rPr>
          <w:rFonts w:ascii="Arial" w:hAnsi="Arial" w:cs="Arial"/>
          <w:b/>
          <w:bCs/>
          <w:color w:val="1C1E21"/>
          <w:sz w:val="24"/>
          <w:szCs w:val="24"/>
          <w:lang w:val="en-CA" w:eastAsia="en-CA"/>
        </w:rPr>
        <w:t xml:space="preserve">SESSION: February 18 – March 27’2020 </w:t>
      </w:r>
    </w:p>
    <w:p w:rsidR="00090AE7" w:rsidRDefault="00090AE7" w:rsidP="00090AE7">
      <w:pPr>
        <w:shd w:val="clear" w:color="auto" w:fill="FFFFFF"/>
        <w:spacing w:before="90" w:after="90"/>
        <w:rPr>
          <w:rFonts w:ascii="Arial" w:hAnsi="Arial" w:cs="Arial"/>
          <w:color w:val="1C1E21"/>
          <w:sz w:val="24"/>
          <w:szCs w:val="24"/>
          <w:lang w:val="en-CA" w:eastAsia="en-CA"/>
        </w:rPr>
      </w:pPr>
    </w:p>
    <w:p w:rsidR="00090AE7" w:rsidRDefault="00090AE7" w:rsidP="00090AE7">
      <w:pPr>
        <w:shd w:val="clear" w:color="auto" w:fill="FFFFFF"/>
        <w:spacing w:before="90" w:after="90"/>
        <w:rPr>
          <w:rFonts w:ascii="Arial" w:hAnsi="Arial" w:cs="Arial"/>
          <w:color w:val="1C1E21"/>
          <w:sz w:val="24"/>
          <w:szCs w:val="24"/>
          <w:lang w:val="en-CA" w:eastAsia="en-CA"/>
        </w:rPr>
      </w:pPr>
      <w:r>
        <w:rPr>
          <w:rFonts w:ascii="Arial" w:hAnsi="Arial" w:cs="Arial"/>
          <w:b/>
          <w:bCs/>
          <w:color w:val="1C1E21"/>
          <w:sz w:val="24"/>
          <w:szCs w:val="24"/>
          <w:lang w:val="en-CA" w:eastAsia="en-CA"/>
        </w:rPr>
        <w:t>INTENSIVE 1 Topics:</w:t>
      </w:r>
      <w:r>
        <w:rPr>
          <w:rFonts w:ascii="Arial" w:hAnsi="Arial" w:cs="Arial"/>
          <w:color w:val="1C1E21"/>
          <w:sz w:val="24"/>
          <w:szCs w:val="24"/>
          <w:lang w:val="en-CA" w:eastAsia="en-CA"/>
        </w:rPr>
        <w:t xml:space="preserve"> Therapeutic Communication, Patient-Centred Care, Culturally-Sensitive Care, Cultural Safety and Indigenous Health, Lay Language. Weekly live 1.5 hour online classes on Thursdays, 8:00pm-9:30pm Central Standard Time.</w:t>
      </w:r>
    </w:p>
    <w:p w:rsidR="00090AE7" w:rsidRDefault="00090AE7" w:rsidP="00090AE7">
      <w:pPr>
        <w:shd w:val="clear" w:color="auto" w:fill="FFFFFF"/>
        <w:spacing w:before="90" w:after="90"/>
        <w:rPr>
          <w:rFonts w:ascii="Arial" w:hAnsi="Arial" w:cs="Arial"/>
          <w:color w:val="1C1E21"/>
          <w:sz w:val="24"/>
          <w:szCs w:val="24"/>
          <w:lang w:val="en-CA" w:eastAsia="en-CA"/>
        </w:rPr>
      </w:pPr>
    </w:p>
    <w:p w:rsidR="00090AE7" w:rsidRDefault="00090AE7" w:rsidP="00090AE7">
      <w:pPr>
        <w:shd w:val="clear" w:color="auto" w:fill="FFFFFF"/>
        <w:spacing w:before="90" w:after="90"/>
        <w:rPr>
          <w:rFonts w:ascii="Arial" w:hAnsi="Arial" w:cs="Arial"/>
          <w:color w:val="1C1E21"/>
          <w:sz w:val="24"/>
          <w:szCs w:val="24"/>
          <w:lang w:val="en-CA" w:eastAsia="en-CA"/>
        </w:rPr>
      </w:pPr>
      <w:r>
        <w:rPr>
          <w:rFonts w:ascii="Arial" w:hAnsi="Arial" w:cs="Arial"/>
          <w:b/>
          <w:bCs/>
          <w:color w:val="1C1E21"/>
          <w:sz w:val="24"/>
          <w:szCs w:val="24"/>
          <w:lang w:val="en-CA" w:eastAsia="en-CA"/>
        </w:rPr>
        <w:t>INTENSIVE 2 Topics</w:t>
      </w:r>
      <w:r>
        <w:rPr>
          <w:rFonts w:ascii="Arial" w:hAnsi="Arial" w:cs="Arial"/>
          <w:color w:val="1C1E21"/>
          <w:sz w:val="24"/>
          <w:szCs w:val="24"/>
          <w:lang w:val="en-CA" w:eastAsia="en-CA"/>
        </w:rPr>
        <w:t>: Cultural values &amp; Conflict management, Dealing with Anger and Conflict, Assertive Communication, Reporting, Documentation. Weekly live 1.5 hour online classes on Wednesdays, 4:30pm Central Standard Time.</w:t>
      </w:r>
    </w:p>
    <w:p w:rsidR="00090AE7" w:rsidRDefault="00090AE7" w:rsidP="00090AE7">
      <w:pPr>
        <w:shd w:val="clear" w:color="auto" w:fill="FFFFFF"/>
        <w:spacing w:before="90" w:after="90"/>
        <w:rPr>
          <w:rFonts w:ascii="Arial" w:hAnsi="Arial" w:cs="Arial"/>
          <w:color w:val="1C1E21"/>
          <w:sz w:val="24"/>
          <w:szCs w:val="24"/>
          <w:lang w:val="en-CA" w:eastAsia="en-CA"/>
        </w:rPr>
      </w:pPr>
    </w:p>
    <w:p w:rsidR="00090AE7" w:rsidRDefault="00090AE7" w:rsidP="00090AE7">
      <w:pPr>
        <w:shd w:val="clear" w:color="auto" w:fill="FFFFFF"/>
        <w:spacing w:before="90" w:after="90"/>
        <w:rPr>
          <w:rFonts w:ascii="Arial" w:hAnsi="Arial" w:cs="Arial"/>
          <w:color w:val="1C1E21"/>
          <w:sz w:val="24"/>
          <w:szCs w:val="24"/>
          <w:lang w:val="en-CA" w:eastAsia="en-CA"/>
        </w:rPr>
      </w:pPr>
      <w:r>
        <w:rPr>
          <w:rFonts w:ascii="Arial" w:hAnsi="Arial" w:cs="Arial"/>
          <w:b/>
          <w:bCs/>
          <w:color w:val="1C1E21"/>
          <w:sz w:val="24"/>
          <w:szCs w:val="24"/>
          <w:lang w:val="en-CA" w:eastAsia="en-CA"/>
        </w:rPr>
        <w:t>TO REGISTER</w:t>
      </w:r>
      <w:r>
        <w:rPr>
          <w:rFonts w:ascii="Arial" w:hAnsi="Arial" w:cs="Arial"/>
          <w:color w:val="1C1E21"/>
          <w:sz w:val="24"/>
          <w:szCs w:val="24"/>
          <w:lang w:val="en-CA" w:eastAsia="en-CA"/>
        </w:rPr>
        <w:t>: </w:t>
      </w:r>
      <w:hyperlink r:id="rId4" w:tgtFrame="_blank" w:history="1">
        <w:r>
          <w:rPr>
            <w:rStyle w:val="Hyperlink"/>
            <w:rFonts w:ascii="Arial" w:hAnsi="Arial" w:cs="Arial"/>
            <w:color w:val="385898"/>
            <w:sz w:val="24"/>
            <w:szCs w:val="24"/>
            <w:u w:val="none"/>
            <w:lang w:val="en-CA" w:eastAsia="en-CA"/>
          </w:rPr>
          <w:t>www.iehp.ca</w:t>
        </w:r>
      </w:hyperlink>
    </w:p>
    <w:p w:rsidR="00090AE7" w:rsidRDefault="00090AE7" w:rsidP="00090AE7">
      <w:pPr>
        <w:rPr>
          <w:rFonts w:ascii="Arial" w:hAnsi="Arial" w:cs="Arial"/>
          <w:lang w:val="en-CA"/>
        </w:rPr>
      </w:pPr>
    </w:p>
    <w:p w:rsidR="00090AE7" w:rsidRDefault="00090AE7" w:rsidP="00090AE7">
      <w:pPr>
        <w:rPr>
          <w:rFonts w:ascii="Arial" w:hAnsi="Arial" w:cs="Arial"/>
          <w:lang w:val="en-CA"/>
        </w:rPr>
      </w:pPr>
      <w:r>
        <w:rPr>
          <w:rFonts w:ascii="Arial" w:hAnsi="Arial" w:cs="Arial"/>
          <w:lang w:val="en-CA"/>
        </w:rPr>
        <w:t xml:space="preserve">To view videos of past participants of the Canadian Culture &amp; Communication for Nurses programs, click here: </w:t>
      </w:r>
      <w:hyperlink r:id="rId5" w:history="1">
        <w:r>
          <w:rPr>
            <w:rStyle w:val="Hyperlink"/>
            <w:rFonts w:ascii="Arial" w:hAnsi="Arial" w:cs="Arial"/>
            <w:color w:val="0000FF"/>
            <w:lang w:val="en-CA"/>
          </w:rPr>
          <w:t>https://www.youtube.com/channel/UCOaApEd7vt057n1CaEN6_cA</w:t>
        </w:r>
      </w:hyperlink>
    </w:p>
    <w:p w:rsidR="00090AE7" w:rsidRDefault="00090AE7" w:rsidP="00090AE7">
      <w:pPr>
        <w:rPr>
          <w:rFonts w:ascii="Arial" w:hAnsi="Arial" w:cs="Arial"/>
          <w:lang w:val="en-CA"/>
        </w:rPr>
      </w:pPr>
    </w:p>
    <w:p w:rsidR="00090AE7" w:rsidRDefault="00090AE7" w:rsidP="00090AE7">
      <w:pPr>
        <w:rPr>
          <w:rFonts w:ascii="Arial" w:hAnsi="Arial" w:cs="Arial"/>
          <w:i/>
          <w:iCs/>
          <w:lang w:val="en-CA"/>
        </w:rPr>
      </w:pPr>
      <w:r>
        <w:rPr>
          <w:rFonts w:ascii="Arial" w:hAnsi="Arial" w:cs="Arial"/>
          <w:i/>
          <w:iCs/>
          <w:lang w:val="en-CA"/>
        </w:rPr>
        <w:t xml:space="preserve">Note: We partner with Professional English Group Canada to deliver our programs.  </w:t>
      </w:r>
    </w:p>
    <w:p w:rsidR="00090AE7" w:rsidRDefault="00090AE7" w:rsidP="00090AE7">
      <w:pPr>
        <w:rPr>
          <w:lang w:val="en-CA"/>
        </w:rPr>
      </w:pPr>
    </w:p>
    <w:p w:rsidR="00090AE7" w:rsidRDefault="00090AE7" w:rsidP="00090AE7">
      <w:pPr>
        <w:rPr>
          <w:lang w:val="en-CA"/>
        </w:rPr>
      </w:pPr>
    </w:p>
    <w:p w:rsidR="00090AE7" w:rsidRDefault="00090AE7" w:rsidP="00090AE7">
      <w:pPr>
        <w:rPr>
          <w:lang w:val="en-CA" w:eastAsia="en-CA"/>
        </w:rPr>
      </w:pPr>
      <w:proofErr w:type="spellStart"/>
      <w:r>
        <w:rPr>
          <w:lang w:val="en-CA" w:eastAsia="en-CA"/>
        </w:rPr>
        <w:t>Manola</w:t>
      </w:r>
      <w:proofErr w:type="spellEnd"/>
      <w:r>
        <w:rPr>
          <w:lang w:val="en-CA" w:eastAsia="en-CA"/>
        </w:rPr>
        <w:t xml:space="preserve"> Barlow </w:t>
      </w:r>
    </w:p>
    <w:p w:rsidR="00090AE7" w:rsidRDefault="00090AE7" w:rsidP="00090AE7">
      <w:pPr>
        <w:rPr>
          <w:lang w:val="en-CA" w:eastAsia="en-CA"/>
        </w:rPr>
      </w:pPr>
      <w:r>
        <w:rPr>
          <w:lang w:val="en-CA" w:eastAsia="en-CA"/>
        </w:rPr>
        <w:t>Program Director, Canadian Culture &amp; Communication for Nurses</w:t>
      </w:r>
    </w:p>
    <w:p w:rsidR="00090AE7" w:rsidRDefault="00090AE7" w:rsidP="00090AE7">
      <w:pPr>
        <w:rPr>
          <w:lang w:val="en-CA" w:eastAsia="en-CA"/>
        </w:rPr>
      </w:pPr>
      <w:r>
        <w:rPr>
          <w:lang w:val="en-CA" w:eastAsia="en-CA"/>
        </w:rPr>
        <w:t>Ph. 204-938-4221</w:t>
      </w:r>
    </w:p>
    <w:p w:rsidR="00090AE7" w:rsidRDefault="00090AE7" w:rsidP="00090AE7">
      <w:pPr>
        <w:rPr>
          <w:lang w:val="en-CA" w:eastAsia="en-CA"/>
        </w:rPr>
      </w:pPr>
      <w:hyperlink r:id="rId6" w:history="1">
        <w:r>
          <w:rPr>
            <w:rStyle w:val="Hyperlink"/>
            <w:lang w:val="en-CA" w:eastAsia="en-CA"/>
          </w:rPr>
          <w:t>www.iehp.ca</w:t>
        </w:r>
      </w:hyperlink>
    </w:p>
    <w:p w:rsidR="00090AE7" w:rsidRDefault="00090AE7" w:rsidP="00090AE7">
      <w:pPr>
        <w:rPr>
          <w:lang w:val="en-CA" w:eastAsia="en-CA"/>
        </w:rPr>
      </w:pPr>
    </w:p>
    <w:p w:rsidR="00090AE7" w:rsidRDefault="00090AE7" w:rsidP="00090AE7">
      <w:pPr>
        <w:rPr>
          <w:lang w:val="en-CA" w:eastAsia="en-CA"/>
        </w:rPr>
      </w:pPr>
      <w:r>
        <w:rPr>
          <w:noProof/>
        </w:rPr>
        <w:drawing>
          <wp:inline distT="0" distB="0" distL="0" distR="0">
            <wp:extent cx="1280160" cy="609600"/>
            <wp:effectExtent l="0" t="0" r="0" b="0"/>
            <wp:docPr id="1" name="Picture 1" descr="CCC_Nurses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_Nurses_logo_4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0160" cy="609600"/>
                    </a:xfrm>
                    <a:prstGeom prst="rect">
                      <a:avLst/>
                    </a:prstGeom>
                    <a:noFill/>
                    <a:ln>
                      <a:noFill/>
                    </a:ln>
                  </pic:spPr>
                </pic:pic>
              </a:graphicData>
            </a:graphic>
          </wp:inline>
        </w:drawing>
      </w:r>
    </w:p>
    <w:p w:rsidR="00090AE7" w:rsidRDefault="00090AE7" w:rsidP="00090AE7">
      <w:pPr>
        <w:rPr>
          <w:lang w:val="en-CA"/>
        </w:rPr>
      </w:pPr>
    </w:p>
    <w:p w:rsidR="00090AE7" w:rsidRDefault="00090AE7" w:rsidP="00090AE7">
      <w:pPr>
        <w:rPr>
          <w:sz w:val="18"/>
          <w:szCs w:val="18"/>
          <w:lang w:val="en-CA"/>
        </w:rPr>
      </w:pPr>
      <w:r>
        <w:rPr>
          <w:sz w:val="18"/>
          <w:szCs w:val="18"/>
          <w:lang w:val="en-CA"/>
        </w:rPr>
        <w:t>This e-mail and any attachments may contain confidential and privileged information. If you are not the intended recipient,</w:t>
      </w:r>
    </w:p>
    <w:p w:rsidR="00090AE7" w:rsidRDefault="00090AE7" w:rsidP="00090AE7">
      <w:pPr>
        <w:rPr>
          <w:sz w:val="18"/>
          <w:szCs w:val="18"/>
          <w:lang w:val="en-CA"/>
        </w:rPr>
      </w:pPr>
      <w:r>
        <w:rPr>
          <w:sz w:val="18"/>
          <w:szCs w:val="18"/>
          <w:lang w:val="en-CA"/>
        </w:rPr>
        <w:t xml:space="preserve">please notify the sender immediately by return e-mail, delete this e-mail and destroy any copies. Any dissemination or use of </w:t>
      </w:r>
    </w:p>
    <w:p w:rsidR="00090AE7" w:rsidRDefault="00090AE7" w:rsidP="00090AE7">
      <w:pPr>
        <w:rPr>
          <w:sz w:val="18"/>
          <w:szCs w:val="18"/>
          <w:lang w:val="en-CA"/>
        </w:rPr>
      </w:pPr>
      <w:r>
        <w:rPr>
          <w:sz w:val="18"/>
          <w:szCs w:val="18"/>
          <w:lang w:val="en-CA"/>
        </w:rPr>
        <w:t>this information by a person other than the intended recipient is unauthorized and may be illegal.</w:t>
      </w:r>
    </w:p>
    <w:p w:rsidR="00090AE7" w:rsidRDefault="00090AE7" w:rsidP="00090AE7">
      <w:pPr>
        <w:spacing w:before="100" w:beforeAutospacing="1" w:after="100" w:afterAutospacing="1"/>
        <w:rPr>
          <w:rFonts w:ascii="Times New Roman" w:hAnsi="Times New Roman" w:cs="Times New Roman"/>
          <w:sz w:val="24"/>
          <w:szCs w:val="24"/>
          <w:lang w:val="en-CA" w:eastAsia="en-CA"/>
        </w:rPr>
      </w:pPr>
      <w:r>
        <w:rPr>
          <w:rFonts w:ascii="Arial" w:hAnsi="Arial" w:cs="Arial"/>
          <w:i/>
          <w:iCs/>
          <w:color w:val="000000"/>
          <w:sz w:val="20"/>
          <w:szCs w:val="20"/>
          <w:lang w:val="en-CA" w:eastAsia="en-CA"/>
        </w:rPr>
        <w:t>Located on Treaty One Territory and the historic homeland of the Métis nation.</w:t>
      </w:r>
    </w:p>
    <w:p w:rsidR="00090AE7" w:rsidRDefault="00090AE7" w:rsidP="00090AE7">
      <w:pPr>
        <w:rPr>
          <w:lang w:val="en-CA"/>
        </w:rPr>
      </w:pPr>
    </w:p>
    <w:p w:rsidR="00090AE7" w:rsidRDefault="00090AE7" w:rsidP="00090AE7">
      <w:pPr>
        <w:rPr>
          <w:lang w:val="en-CA" w:eastAsia="en-CA"/>
        </w:rPr>
      </w:pPr>
    </w:p>
    <w:p w:rsidR="00090AE7" w:rsidRDefault="00090AE7" w:rsidP="00090AE7">
      <w:pPr>
        <w:rPr>
          <w:lang w:val="en-CA"/>
        </w:rPr>
      </w:pPr>
    </w:p>
    <w:p w:rsidR="00611A5A" w:rsidRDefault="00611A5A">
      <w:bookmarkStart w:id="0" w:name="_GoBack"/>
      <w:bookmarkEnd w:id="0"/>
    </w:p>
    <w:sectPr w:rsidR="00611A5A" w:rsidSect="00090AE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E7"/>
    <w:rsid w:val="00090AE7"/>
    <w:rsid w:val="00611A5A"/>
    <w:rsid w:val="00FD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544FB-EA46-4769-ABAF-773791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AE7"/>
    <w:rPr>
      <w:color w:val="0563C1"/>
      <w:u w:val="single"/>
    </w:rPr>
  </w:style>
  <w:style w:type="paragraph" w:styleId="BalloonText">
    <w:name w:val="Balloon Text"/>
    <w:basedOn w:val="Normal"/>
    <w:link w:val="BalloonTextChar"/>
    <w:uiPriority w:val="99"/>
    <w:semiHidden/>
    <w:unhideWhenUsed/>
    <w:rsid w:val="00090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DC18.1FEB074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hp.ca/" TargetMode="External"/><Relationship Id="rId5" Type="http://schemas.openxmlformats.org/officeDocument/2006/relationships/hyperlink" Target="https://www.youtube.com/channel/UCOaApEd7vt057n1CaEN6_cA" TargetMode="External"/><Relationship Id="rId10" Type="http://schemas.openxmlformats.org/officeDocument/2006/relationships/theme" Target="theme/theme1.xml"/><Relationship Id="rId4" Type="http://schemas.openxmlformats.org/officeDocument/2006/relationships/hyperlink" Target="http://www.iehp.ca/?fbclid=IwAR0NKFdSpXcMYA61a9S3o1QFT25G9EuV-5zShl7FoCFEIiB-zJLqfLNFmv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Wolfe</dc:creator>
  <cp:keywords/>
  <dc:description/>
  <cp:lastModifiedBy>Lorna Wolfe</cp:lastModifiedBy>
  <cp:revision>1</cp:revision>
  <cp:lastPrinted>2020-02-06T17:01:00Z</cp:lastPrinted>
  <dcterms:created xsi:type="dcterms:W3CDTF">2020-02-06T17:01:00Z</dcterms:created>
  <dcterms:modified xsi:type="dcterms:W3CDTF">2020-02-06T17:24:00Z</dcterms:modified>
</cp:coreProperties>
</file>