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09272" w14:textId="16050AAE" w:rsidR="0077056D" w:rsidRDefault="0032104E" w:rsidP="00453441">
      <w:pPr>
        <w:pStyle w:val="Heading1"/>
        <w:spacing w:before="0"/>
      </w:pPr>
      <w:r>
        <w:t xml:space="preserve">Resources for Neurodivergent KPU Employees and Students </w:t>
      </w:r>
    </w:p>
    <w:p w14:paraId="5A77696F" w14:textId="77777777" w:rsidR="0077056D" w:rsidRPr="0077056D" w:rsidRDefault="0077056D" w:rsidP="00453441">
      <w:pPr>
        <w:spacing w:after="0"/>
      </w:pPr>
    </w:p>
    <w:p w14:paraId="4F12C1E8" w14:textId="1AF76EC1" w:rsidR="0077056D" w:rsidRDefault="0077056D" w:rsidP="00453441">
      <w:pPr>
        <w:spacing w:after="0"/>
        <w:rPr>
          <w:rFonts w:ascii="Aptos" w:eastAsia="Times New Roman" w:hAnsi="Aptos"/>
          <w:color w:val="000000"/>
          <w:szCs w:val="24"/>
        </w:rPr>
      </w:pPr>
      <w:r>
        <w:rPr>
          <w:rFonts w:ascii="Aptos" w:eastAsia="Times New Roman" w:hAnsi="Aptos"/>
          <w:color w:val="000000"/>
          <w:szCs w:val="24"/>
        </w:rPr>
        <w:t>May 2026</w:t>
      </w:r>
    </w:p>
    <w:p w14:paraId="483CD7AB" w14:textId="77777777" w:rsidR="00453441" w:rsidRDefault="00453441" w:rsidP="00453441">
      <w:pPr>
        <w:spacing w:after="0"/>
        <w:rPr>
          <w:rFonts w:ascii="Aptos" w:eastAsia="Times New Roman" w:hAnsi="Aptos"/>
          <w:color w:val="000000"/>
          <w:szCs w:val="24"/>
        </w:rPr>
      </w:pPr>
    </w:p>
    <w:p w14:paraId="34A1ACFE" w14:textId="612AA871" w:rsidR="0032104E" w:rsidRDefault="0032104E" w:rsidP="00453441">
      <w:pPr>
        <w:spacing w:after="0"/>
        <w:rPr>
          <w:rFonts w:ascii="Aptos" w:eastAsia="Times New Roman" w:hAnsi="Aptos"/>
          <w:color w:val="000000"/>
          <w:szCs w:val="24"/>
        </w:rPr>
      </w:pPr>
      <w:r>
        <w:rPr>
          <w:rFonts w:ascii="Aptos" w:eastAsia="Times New Roman" w:hAnsi="Aptos"/>
          <w:color w:val="000000"/>
          <w:szCs w:val="24"/>
        </w:rPr>
        <w:t>This resource was created by neurodivergent people, for neurodivergent people, with the understanding that neurodivergence is not something that needs to be fixed. Neurodivergent individuals experience, process, and interact with the world in diverse and meaningful ways, and those differences deserve respect, accommodation, and support. Too often, support systems focus on changing people to fit into environments that were not designed with their needs in mind. This resource takes a different approach by centering acceptance, accessibility, lived experience, and self-determination.</w:t>
      </w:r>
    </w:p>
    <w:p w14:paraId="3C8CD16A" w14:textId="77777777" w:rsidR="00453441" w:rsidRDefault="00453441" w:rsidP="00453441">
      <w:pPr>
        <w:spacing w:after="0"/>
        <w:rPr>
          <w:rFonts w:ascii="Aptos" w:eastAsia="Times New Roman" w:hAnsi="Aptos"/>
          <w:color w:val="000000"/>
          <w:szCs w:val="24"/>
        </w:rPr>
      </w:pPr>
    </w:p>
    <w:p w14:paraId="0A612471" w14:textId="7B21A178" w:rsidR="0032104E" w:rsidRDefault="0032104E" w:rsidP="00453441">
      <w:pPr>
        <w:spacing w:after="0"/>
        <w:rPr>
          <w:rFonts w:ascii="Aptos" w:eastAsia="Times New Roman" w:hAnsi="Aptos"/>
          <w:color w:val="000000"/>
          <w:szCs w:val="24"/>
        </w:rPr>
      </w:pPr>
      <w:r>
        <w:rPr>
          <w:rFonts w:ascii="Aptos" w:eastAsia="Times New Roman" w:hAnsi="Aptos"/>
          <w:color w:val="000000"/>
          <w:szCs w:val="24"/>
        </w:rPr>
        <w:t>The goal of this resource is to provide practical tools, self-support strategies, and self-advocacy resources that empower neurodivergent people to better understand and communicate their needs. Whether navigating school, work, healthcare, relationships, or daily life, everyone deserves access to supports that help them thrive as their authentic selves. Advocacy can look like requesting accommodations, setting boundaries, preventing burnout, or simply recognizing that needing support is valid. This resource exists to encourage confidence, connection, and the understanding that neurodivergent people deserve spaces where they are supported, included, and valued exactly as they are.</w:t>
      </w:r>
    </w:p>
    <w:p w14:paraId="543C83EC" w14:textId="77777777" w:rsidR="00453441" w:rsidRDefault="00453441" w:rsidP="00453441">
      <w:pPr>
        <w:spacing w:after="0"/>
        <w:rPr>
          <w:rFonts w:ascii="Aptos" w:eastAsia="Times New Roman" w:hAnsi="Aptos"/>
          <w:color w:val="000000"/>
          <w:szCs w:val="24"/>
        </w:rPr>
      </w:pPr>
    </w:p>
    <w:p w14:paraId="0F34515D" w14:textId="273ED09F" w:rsidR="00453441" w:rsidRPr="00453441" w:rsidRDefault="0077056D" w:rsidP="00453441">
      <w:pPr>
        <w:pStyle w:val="Heading2"/>
        <w:rPr>
          <w:rFonts w:eastAsia="Times New Roman"/>
        </w:rPr>
      </w:pPr>
      <w:r>
        <w:rPr>
          <w:rFonts w:eastAsia="Times New Roman"/>
        </w:rPr>
        <w:t xml:space="preserve">Definitions </w:t>
      </w:r>
    </w:p>
    <w:p w14:paraId="328BDDBF" w14:textId="4AE3C1F9" w:rsidR="00453441" w:rsidRDefault="00453441" w:rsidP="00453441">
      <w:pPr>
        <w:spacing w:after="0"/>
        <w:rPr>
          <w:rFonts w:ascii="Aptos" w:eastAsia="Times New Roman" w:hAnsi="Aptos"/>
          <w:b/>
          <w:bCs/>
          <w:color w:val="000000"/>
          <w:szCs w:val="24"/>
        </w:rPr>
      </w:pPr>
    </w:p>
    <w:p w14:paraId="1E953C36" w14:textId="290D8A1B" w:rsidR="005A276B" w:rsidRPr="005A276B" w:rsidRDefault="005A276B" w:rsidP="00453441">
      <w:pPr>
        <w:spacing w:after="0"/>
        <w:rPr>
          <w:rFonts w:ascii="Aptos" w:eastAsia="Times New Roman" w:hAnsi="Aptos"/>
          <w:color w:val="000000"/>
          <w:szCs w:val="24"/>
        </w:rPr>
      </w:pPr>
      <w:r>
        <w:rPr>
          <w:rFonts w:ascii="Aptos" w:eastAsia="Times New Roman" w:hAnsi="Aptos"/>
          <w:color w:val="000000"/>
          <w:szCs w:val="24"/>
        </w:rPr>
        <w:t xml:space="preserve">Definitions from QMUNITY </w:t>
      </w:r>
      <w:hyperlink r:id="rId8" w:history="1">
        <w:r w:rsidR="00006661" w:rsidRPr="00006661">
          <w:rPr>
            <w:rStyle w:val="Hyperlink"/>
            <w:rFonts w:ascii="Aptos" w:eastAsia="Times New Roman" w:hAnsi="Aptos"/>
            <w:szCs w:val="24"/>
          </w:rPr>
          <w:t>course</w:t>
        </w:r>
      </w:hyperlink>
      <w:r w:rsidR="00006661">
        <w:rPr>
          <w:rFonts w:ascii="Aptos" w:eastAsia="Times New Roman" w:hAnsi="Aptos"/>
          <w:color w:val="000000"/>
          <w:szCs w:val="24"/>
        </w:rPr>
        <w:t xml:space="preserve"> on neurodivergent community perspectives. </w:t>
      </w:r>
    </w:p>
    <w:p w14:paraId="6DFAD5AA" w14:textId="77777777" w:rsidR="005A276B" w:rsidRDefault="005A276B" w:rsidP="00453441">
      <w:pPr>
        <w:spacing w:after="0"/>
        <w:rPr>
          <w:rFonts w:ascii="Aptos" w:eastAsia="Times New Roman" w:hAnsi="Aptos"/>
          <w:b/>
          <w:bCs/>
          <w:color w:val="000000"/>
          <w:szCs w:val="24"/>
        </w:rPr>
      </w:pPr>
    </w:p>
    <w:p w14:paraId="0FCBCD7D" w14:textId="14CF1F2F" w:rsidR="00453441" w:rsidRDefault="00453441" w:rsidP="00453441">
      <w:pPr>
        <w:spacing w:after="0"/>
        <w:rPr>
          <w:rFonts w:ascii="Aptos" w:eastAsia="Times New Roman" w:hAnsi="Aptos"/>
          <w:color w:val="000000"/>
          <w:szCs w:val="24"/>
        </w:rPr>
      </w:pPr>
      <w:r w:rsidRPr="00453441">
        <w:rPr>
          <w:rFonts w:ascii="Aptos" w:eastAsia="Times New Roman" w:hAnsi="Aptos"/>
          <w:b/>
          <w:bCs/>
          <w:color w:val="000000"/>
          <w:szCs w:val="24"/>
        </w:rPr>
        <w:t>Neurodiversity</w:t>
      </w:r>
      <w:r w:rsidR="005A276B">
        <w:rPr>
          <w:rFonts w:ascii="Aptos" w:eastAsia="Times New Roman" w:hAnsi="Aptos"/>
          <w:b/>
          <w:bCs/>
          <w:color w:val="000000"/>
          <w:szCs w:val="24"/>
        </w:rPr>
        <w:t xml:space="preserve"> </w:t>
      </w:r>
      <w:r w:rsidR="005A276B">
        <w:rPr>
          <w:rFonts w:ascii="Aptos" w:eastAsia="Times New Roman" w:hAnsi="Aptos"/>
          <w:color w:val="000000"/>
          <w:szCs w:val="24"/>
        </w:rPr>
        <w:t>is a term developed by Judy Singer to describe</w:t>
      </w:r>
      <w:r>
        <w:rPr>
          <w:rFonts w:ascii="Aptos" w:eastAsia="Times New Roman" w:hAnsi="Aptos"/>
          <w:color w:val="000000"/>
          <w:szCs w:val="24"/>
        </w:rPr>
        <w:t xml:space="preserve"> the diversity that exists in human brains and minds. It speaks to the differences in how we speak, feel, process, or navigate life. It is not a self-identity term but more of a factual term used to describe the diversity of the human brain</w:t>
      </w:r>
      <w:r w:rsidR="005A276B">
        <w:rPr>
          <w:rFonts w:ascii="Aptos" w:eastAsia="Times New Roman" w:hAnsi="Aptos"/>
          <w:color w:val="000000"/>
          <w:szCs w:val="24"/>
        </w:rPr>
        <w:t>.</w:t>
      </w:r>
      <w:r>
        <w:rPr>
          <w:rFonts w:ascii="Aptos" w:eastAsia="Times New Roman" w:hAnsi="Aptos"/>
          <w:color w:val="000000"/>
          <w:szCs w:val="24"/>
        </w:rPr>
        <w:br/>
      </w:r>
      <w:r>
        <w:rPr>
          <w:rFonts w:ascii="Aptos" w:eastAsia="Times New Roman" w:hAnsi="Aptos"/>
          <w:color w:val="000000"/>
          <w:szCs w:val="24"/>
        </w:rPr>
        <w:br/>
      </w:r>
      <w:r w:rsidRPr="00453441">
        <w:rPr>
          <w:rFonts w:ascii="Aptos" w:eastAsia="Times New Roman" w:hAnsi="Aptos"/>
          <w:b/>
          <w:bCs/>
          <w:color w:val="000000"/>
          <w:szCs w:val="24"/>
        </w:rPr>
        <w:t xml:space="preserve">Neurodivergent </w:t>
      </w:r>
      <w:r>
        <w:rPr>
          <w:rFonts w:ascii="Aptos" w:eastAsia="Times New Roman" w:hAnsi="Aptos"/>
          <w:color w:val="000000"/>
          <w:szCs w:val="24"/>
        </w:rPr>
        <w:t xml:space="preserve">is both an umbrella and self-identity term. It speaks to the challenges that folks experience navigating a </w:t>
      </w:r>
      <w:proofErr w:type="spellStart"/>
      <w:r>
        <w:rPr>
          <w:rFonts w:ascii="Aptos" w:eastAsia="Times New Roman" w:hAnsi="Aptos"/>
          <w:color w:val="000000"/>
          <w:szCs w:val="24"/>
        </w:rPr>
        <w:t>neuronormative</w:t>
      </w:r>
      <w:proofErr w:type="spellEnd"/>
      <w:r>
        <w:rPr>
          <w:rFonts w:ascii="Aptos" w:eastAsia="Times New Roman" w:hAnsi="Aptos"/>
          <w:color w:val="000000"/>
          <w:szCs w:val="24"/>
        </w:rPr>
        <w:t xml:space="preserve"> world and folks who struggle to meet the dominant social norms. This term includes folks who were born with these differences, inherited them genetically, and those who have acquired these differences as they navigate life.</w:t>
      </w:r>
    </w:p>
    <w:p w14:paraId="6437B2E0" w14:textId="77777777" w:rsidR="0077056D" w:rsidRDefault="0077056D" w:rsidP="00453441">
      <w:pPr>
        <w:spacing w:after="0"/>
        <w:rPr>
          <w:b/>
          <w:bCs/>
        </w:rPr>
        <w:sectPr w:rsidR="0077056D">
          <w:headerReference w:type="default" r:id="rId9"/>
          <w:pgSz w:w="12240" w:h="15840"/>
          <w:pgMar w:top="1440" w:right="1440" w:bottom="1440" w:left="1440" w:header="720" w:footer="720" w:gutter="0"/>
          <w:cols w:space="720"/>
          <w:docGrid w:linePitch="360"/>
        </w:sectPr>
      </w:pPr>
    </w:p>
    <w:p w14:paraId="03E389BD" w14:textId="491E72C9" w:rsidR="0077056D" w:rsidRPr="00D71E14" w:rsidRDefault="0077056D" w:rsidP="00453441">
      <w:pPr>
        <w:pStyle w:val="Heading2"/>
      </w:pPr>
      <w:r>
        <w:lastRenderedPageBreak/>
        <w:t>Self</w:t>
      </w:r>
      <w:r w:rsidR="00155EC5">
        <w:t>-</w:t>
      </w:r>
      <w:r>
        <w:t>Care and Advocacy</w:t>
      </w:r>
    </w:p>
    <w:p w14:paraId="4B27B7A7" w14:textId="77777777" w:rsidR="0077056D" w:rsidRPr="00D626FA" w:rsidRDefault="0077056D" w:rsidP="00453441">
      <w:pPr>
        <w:spacing w:after="0"/>
      </w:pPr>
    </w:p>
    <w:p w14:paraId="4DBD7103" w14:textId="22886340" w:rsidR="0077056D" w:rsidRDefault="0077056D" w:rsidP="00453441">
      <w:pPr>
        <w:pStyle w:val="ListParagraph"/>
        <w:numPr>
          <w:ilvl w:val="0"/>
          <w:numId w:val="4"/>
        </w:numPr>
        <w:spacing w:after="0"/>
      </w:pPr>
      <w:r w:rsidRPr="009E5DC3">
        <w:rPr>
          <w:b/>
          <w:bCs/>
        </w:rPr>
        <w:t>NPR Life Kit</w:t>
      </w:r>
      <w:r w:rsidR="00453441">
        <w:rPr>
          <w:b/>
          <w:bCs/>
        </w:rPr>
        <w:t xml:space="preserve">: </w:t>
      </w:r>
      <w:r w:rsidRPr="00D626FA">
        <w:t>How "unmasking" leads to freedom for autistic and other neurodivergent people</w:t>
      </w:r>
      <w:r>
        <w:t xml:space="preserve">, </w:t>
      </w:r>
      <w:hyperlink r:id="rId10" w:history="1">
        <w:r w:rsidR="00453441">
          <w:rPr>
            <w:rStyle w:val="Hyperlink"/>
          </w:rPr>
          <w:t>podcast and transcript</w:t>
        </w:r>
      </w:hyperlink>
      <w:r w:rsidRPr="00D626FA">
        <w:t xml:space="preserve"> </w:t>
      </w:r>
    </w:p>
    <w:p w14:paraId="1CFF1691" w14:textId="77777777" w:rsidR="0077056D" w:rsidRPr="00D626FA" w:rsidRDefault="0077056D" w:rsidP="00453441">
      <w:pPr>
        <w:spacing w:after="0"/>
        <w:ind w:left="360"/>
      </w:pPr>
    </w:p>
    <w:p w14:paraId="01117F56" w14:textId="77777777" w:rsidR="0077056D" w:rsidRPr="00D626FA" w:rsidRDefault="0077056D" w:rsidP="00453441">
      <w:pPr>
        <w:pStyle w:val="ListParagraph"/>
        <w:numPr>
          <w:ilvl w:val="0"/>
          <w:numId w:val="4"/>
        </w:numPr>
        <w:spacing w:after="0"/>
      </w:pPr>
      <w:r w:rsidRPr="009E5DC3">
        <w:rPr>
          <w:b/>
          <w:bCs/>
        </w:rPr>
        <w:t>AIDE Canada:</w:t>
      </w:r>
      <w:r>
        <w:t xml:space="preserve"> </w:t>
      </w:r>
      <w:r w:rsidRPr="00D626FA">
        <w:t xml:space="preserve">Autistic Burnout </w:t>
      </w:r>
      <w:r>
        <w:t xml:space="preserve">Resource </w:t>
      </w:r>
      <w:r w:rsidRPr="00D626FA">
        <w:t>Collection</w:t>
      </w:r>
      <w:r>
        <w:t xml:space="preserve">, </w:t>
      </w:r>
      <w:hyperlink r:id="rId11" w:history="1">
        <w:r w:rsidRPr="009E5DC3">
          <w:rPr>
            <w:rStyle w:val="Hyperlink"/>
          </w:rPr>
          <w:t>Videos, articles, books</w:t>
        </w:r>
      </w:hyperlink>
      <w:r w:rsidRPr="00D626FA">
        <w:t xml:space="preserve"> </w:t>
      </w:r>
    </w:p>
    <w:p w14:paraId="174EC4BC" w14:textId="77777777" w:rsidR="0077056D" w:rsidRDefault="0077056D" w:rsidP="00453441">
      <w:pPr>
        <w:spacing w:after="0"/>
        <w:ind w:left="720"/>
      </w:pPr>
      <w:r w:rsidRPr="00D626FA">
        <w:t xml:space="preserve">AIDE Canada has a wide collection of resources for neurodivergent people and resources for allies </w:t>
      </w:r>
    </w:p>
    <w:p w14:paraId="43DE2682" w14:textId="77777777" w:rsidR="0077056D" w:rsidRPr="00D626FA" w:rsidRDefault="0077056D" w:rsidP="00453441">
      <w:pPr>
        <w:spacing w:after="0"/>
        <w:ind w:left="720"/>
      </w:pPr>
    </w:p>
    <w:p w14:paraId="3C780FC6" w14:textId="77777777" w:rsidR="0077056D" w:rsidRPr="00AE0891" w:rsidRDefault="0077056D" w:rsidP="00453441">
      <w:pPr>
        <w:pStyle w:val="ListParagraph"/>
        <w:numPr>
          <w:ilvl w:val="0"/>
          <w:numId w:val="4"/>
        </w:numPr>
        <w:spacing w:after="0" w:line="240" w:lineRule="auto"/>
      </w:pPr>
      <w:r w:rsidRPr="00AE0891">
        <w:rPr>
          <w:rFonts w:eastAsia="Times New Roman"/>
          <w:b/>
        </w:rPr>
        <w:t>Reframing Autism:</w:t>
      </w:r>
      <w:r>
        <w:rPr>
          <w:rFonts w:eastAsia="Times New Roman"/>
        </w:rPr>
        <w:t xml:space="preserve"> </w:t>
      </w:r>
      <w:r w:rsidRPr="009E5DC3">
        <w:rPr>
          <w:rFonts w:eastAsia="Times New Roman"/>
        </w:rPr>
        <w:t>Fostering Autistic Wellbeing Through Self-Care and Self-Advocacy</w:t>
      </w:r>
      <w:r>
        <w:rPr>
          <w:rFonts w:eastAsia="Times New Roman"/>
        </w:rPr>
        <w:t xml:space="preserve">, </w:t>
      </w:r>
      <w:hyperlink r:id="rId12" w:history="1">
        <w:r w:rsidRPr="009E5DC3">
          <w:rPr>
            <w:rStyle w:val="Hyperlink"/>
            <w:rFonts w:eastAsia="Times New Roman"/>
          </w:rPr>
          <w:t>article</w:t>
        </w:r>
      </w:hyperlink>
      <w:r w:rsidRPr="009E5DC3">
        <w:rPr>
          <w:rFonts w:eastAsia="Times New Roman"/>
        </w:rPr>
        <w:t xml:space="preserve">* </w:t>
      </w:r>
    </w:p>
    <w:p w14:paraId="6501E61C" w14:textId="77777777" w:rsidR="0077056D" w:rsidRDefault="0077056D" w:rsidP="00453441">
      <w:pPr>
        <w:spacing w:after="0" w:line="240" w:lineRule="auto"/>
      </w:pPr>
    </w:p>
    <w:p w14:paraId="14E5AF71" w14:textId="70FB66F8" w:rsidR="0077056D" w:rsidRDefault="0077056D" w:rsidP="00453441">
      <w:pPr>
        <w:pStyle w:val="ListParagraph"/>
        <w:numPr>
          <w:ilvl w:val="0"/>
          <w:numId w:val="4"/>
        </w:numPr>
        <w:spacing w:after="0" w:line="240" w:lineRule="auto"/>
      </w:pPr>
      <w:r w:rsidRPr="00AE0891">
        <w:rPr>
          <w:b/>
          <w:bCs/>
        </w:rPr>
        <w:t>Neurodivergent Insights</w:t>
      </w:r>
      <w:r w:rsidR="00453441">
        <w:rPr>
          <w:b/>
          <w:bCs/>
        </w:rPr>
        <w:t>:</w:t>
      </w:r>
      <w:r>
        <w:t xml:space="preserve"> </w:t>
      </w:r>
      <w:r w:rsidRPr="00AE0891">
        <w:t>The Two Forms of Self-Care</w:t>
      </w:r>
      <w:r>
        <w:t xml:space="preserve">, </w:t>
      </w:r>
      <w:hyperlink r:id="rId13" w:history="1">
        <w:r>
          <w:rPr>
            <w:rStyle w:val="Hyperlink"/>
          </w:rPr>
          <w:t>blog post</w:t>
        </w:r>
      </w:hyperlink>
    </w:p>
    <w:p w14:paraId="4FA28680" w14:textId="77777777" w:rsidR="0077056D" w:rsidRDefault="0077056D" w:rsidP="00453441">
      <w:pPr>
        <w:pStyle w:val="ListParagraph"/>
        <w:spacing w:after="0"/>
      </w:pPr>
    </w:p>
    <w:p w14:paraId="2547D426" w14:textId="343DDA23" w:rsidR="0077056D" w:rsidRDefault="0077056D" w:rsidP="00453441">
      <w:pPr>
        <w:pStyle w:val="ListParagraph"/>
        <w:numPr>
          <w:ilvl w:val="0"/>
          <w:numId w:val="4"/>
        </w:numPr>
        <w:spacing w:after="0" w:line="240" w:lineRule="auto"/>
      </w:pPr>
      <w:proofErr w:type="spellStart"/>
      <w:r>
        <w:rPr>
          <w:b/>
          <w:bCs/>
        </w:rPr>
        <w:t>Stimpunks</w:t>
      </w:r>
      <w:proofErr w:type="spellEnd"/>
      <w:r>
        <w:rPr>
          <w:b/>
          <w:bCs/>
        </w:rPr>
        <w:t xml:space="preserve"> Foundation</w:t>
      </w:r>
      <w:r w:rsidR="00453441">
        <w:rPr>
          <w:b/>
          <w:bCs/>
        </w:rPr>
        <w:t>:</w:t>
      </w:r>
      <w:r>
        <w:rPr>
          <w:b/>
          <w:bCs/>
        </w:rPr>
        <w:t xml:space="preserve"> </w:t>
      </w:r>
      <w:r>
        <w:t xml:space="preserve">The Practice Loop, </w:t>
      </w:r>
      <w:hyperlink r:id="rId14" w:anchor="h-the-practice-loop" w:history="1">
        <w:r w:rsidRPr="0077056D">
          <w:rPr>
            <w:rStyle w:val="Hyperlink"/>
          </w:rPr>
          <w:t>guide</w:t>
        </w:r>
      </w:hyperlink>
      <w:r>
        <w:t xml:space="preserve"> </w:t>
      </w:r>
    </w:p>
    <w:p w14:paraId="3D6C08DD" w14:textId="77777777" w:rsidR="0077056D" w:rsidRDefault="0077056D" w:rsidP="00453441">
      <w:pPr>
        <w:pStyle w:val="ListParagraph"/>
        <w:spacing w:after="0"/>
      </w:pPr>
    </w:p>
    <w:p w14:paraId="6AB5FCF5" w14:textId="4E6BAD34" w:rsidR="0077056D" w:rsidRDefault="0077056D" w:rsidP="00453441">
      <w:pPr>
        <w:pStyle w:val="Heading2"/>
      </w:pPr>
      <w:r>
        <w:t xml:space="preserve">Communication </w:t>
      </w:r>
    </w:p>
    <w:p w14:paraId="62B62FA6" w14:textId="77777777" w:rsidR="0077056D" w:rsidRDefault="0077056D" w:rsidP="00453441">
      <w:pPr>
        <w:pStyle w:val="Heading2"/>
        <w:rPr>
          <w:rFonts w:asciiTheme="minorHAnsi" w:eastAsiaTheme="minorHAnsi" w:hAnsiTheme="minorHAnsi" w:cstheme="minorBidi"/>
          <w:b w:val="0"/>
          <w:color w:val="auto"/>
          <w:sz w:val="24"/>
          <w:szCs w:val="22"/>
        </w:rPr>
      </w:pPr>
    </w:p>
    <w:p w14:paraId="024EDBAF" w14:textId="77777777" w:rsidR="0077056D" w:rsidRPr="00F872A2" w:rsidRDefault="0077056D" w:rsidP="00453441">
      <w:pPr>
        <w:pStyle w:val="ListParagraph"/>
        <w:numPr>
          <w:ilvl w:val="0"/>
          <w:numId w:val="5"/>
        </w:numPr>
        <w:spacing w:after="0"/>
      </w:pPr>
      <w:r w:rsidRPr="00F872A2">
        <w:rPr>
          <w:b/>
          <w:bCs/>
        </w:rPr>
        <w:t xml:space="preserve">Association for Autism and Neurodiversity (AANE), </w:t>
      </w:r>
      <w:r w:rsidRPr="00F872A2">
        <w:t>Thriving at Work: A Guide for Neurodivergent Individuals</w:t>
      </w:r>
      <w:r>
        <w:t xml:space="preserve">, </w:t>
      </w:r>
      <w:hyperlink r:id="rId15" w:history="1">
        <w:r w:rsidRPr="00F872A2">
          <w:rPr>
            <w:rStyle w:val="Hyperlink"/>
          </w:rPr>
          <w:t>article</w:t>
        </w:r>
      </w:hyperlink>
      <w:r>
        <w:t xml:space="preserve"> </w:t>
      </w:r>
    </w:p>
    <w:p w14:paraId="264E7D07" w14:textId="77777777" w:rsidR="0077056D" w:rsidRDefault="0077056D" w:rsidP="00453441">
      <w:pPr>
        <w:spacing w:after="0"/>
        <w:rPr>
          <w:b/>
          <w:bCs/>
        </w:rPr>
      </w:pPr>
    </w:p>
    <w:p w14:paraId="2C1F2EB8" w14:textId="77777777" w:rsidR="0077056D" w:rsidRPr="00F872A2" w:rsidRDefault="0077056D" w:rsidP="00453441">
      <w:pPr>
        <w:pStyle w:val="ListParagraph"/>
        <w:numPr>
          <w:ilvl w:val="0"/>
          <w:numId w:val="5"/>
        </w:numPr>
        <w:spacing w:after="0"/>
        <w:rPr>
          <w:b/>
          <w:bCs/>
        </w:rPr>
      </w:pPr>
      <w:r w:rsidRPr="00F872A2">
        <w:rPr>
          <w:b/>
          <w:bCs/>
        </w:rPr>
        <w:t xml:space="preserve">Devon Price, </w:t>
      </w:r>
      <w:r w:rsidRPr="00F872A2">
        <w:t>A theory of messaging styles and ghosting</w:t>
      </w:r>
      <w:r>
        <w:t xml:space="preserve">, </w:t>
      </w:r>
      <w:hyperlink r:id="rId16" w:history="1">
        <w:r w:rsidRPr="00F872A2">
          <w:rPr>
            <w:rStyle w:val="Hyperlink"/>
          </w:rPr>
          <w:t>video</w:t>
        </w:r>
      </w:hyperlink>
      <w:r>
        <w:t xml:space="preserve"> and </w:t>
      </w:r>
      <w:hyperlink r:id="rId17" w:history="1">
        <w:r w:rsidRPr="00F872A2">
          <w:rPr>
            <w:rStyle w:val="Hyperlink"/>
          </w:rPr>
          <w:t>article</w:t>
        </w:r>
      </w:hyperlink>
      <w:r>
        <w:t xml:space="preserve"> </w:t>
      </w:r>
    </w:p>
    <w:p w14:paraId="75BA6955" w14:textId="77777777" w:rsidR="00A964C6" w:rsidRDefault="00A964C6" w:rsidP="00A964C6">
      <w:pPr>
        <w:tabs>
          <w:tab w:val="left" w:pos="6161"/>
        </w:tabs>
        <w:spacing w:after="0"/>
      </w:pPr>
      <w:r>
        <w:tab/>
      </w:r>
    </w:p>
    <w:p w14:paraId="2BAF5BE2" w14:textId="487C7518" w:rsidR="00A964C6" w:rsidRDefault="00A964C6" w:rsidP="00155EC5">
      <w:pPr>
        <w:pStyle w:val="Heading2"/>
      </w:pPr>
      <w:r w:rsidRPr="00805589">
        <w:t xml:space="preserve">Post-secondary Students </w:t>
      </w:r>
    </w:p>
    <w:p w14:paraId="69A4E399" w14:textId="77777777" w:rsidR="00155EC5" w:rsidRPr="00155EC5" w:rsidRDefault="00155EC5" w:rsidP="00E141A2">
      <w:pPr>
        <w:spacing w:after="0"/>
      </w:pPr>
    </w:p>
    <w:p w14:paraId="0164C020" w14:textId="1906189D" w:rsidR="00A964C6" w:rsidRDefault="00A964C6" w:rsidP="00A964C6">
      <w:pPr>
        <w:pStyle w:val="ListParagraph"/>
        <w:numPr>
          <w:ilvl w:val="0"/>
          <w:numId w:val="7"/>
        </w:numPr>
        <w:spacing w:after="0"/>
      </w:pPr>
      <w:r w:rsidRPr="00A964C6">
        <w:rPr>
          <w:b/>
          <w:bCs/>
        </w:rPr>
        <w:t xml:space="preserve">AIDE Canada: </w:t>
      </w:r>
      <w:r w:rsidRPr="00A964C6">
        <w:t xml:space="preserve">Student Organizations: Social Support and Self-Advocacy for Neurodivergent Post-secondary Students, </w:t>
      </w:r>
      <w:hyperlink r:id="rId18" w:anchor="section-2" w:history="1">
        <w:r>
          <w:rPr>
            <w:rStyle w:val="Hyperlink"/>
          </w:rPr>
          <w:t>article</w:t>
        </w:r>
      </w:hyperlink>
      <w:r>
        <w:t xml:space="preserve"> </w:t>
      </w:r>
    </w:p>
    <w:p w14:paraId="3113EF5C" w14:textId="77777777" w:rsidR="00A964C6" w:rsidRDefault="00A964C6" w:rsidP="00A964C6">
      <w:pPr>
        <w:pStyle w:val="ListParagraph"/>
        <w:spacing w:after="0"/>
      </w:pPr>
    </w:p>
    <w:p w14:paraId="64D25E0F" w14:textId="78E9075E" w:rsidR="00A964C6" w:rsidRPr="00A964C6" w:rsidRDefault="00A964C6" w:rsidP="00A964C6">
      <w:pPr>
        <w:pStyle w:val="ListParagraph"/>
        <w:numPr>
          <w:ilvl w:val="0"/>
          <w:numId w:val="7"/>
        </w:numPr>
        <w:spacing w:after="0"/>
        <w:rPr>
          <w:b/>
          <w:bCs/>
        </w:rPr>
      </w:pPr>
      <w:r w:rsidRPr="00A964C6">
        <w:rPr>
          <w:b/>
          <w:bCs/>
        </w:rPr>
        <w:t>Future Skills Centre</w:t>
      </w:r>
      <w:r>
        <w:t xml:space="preserve">: </w:t>
      </w:r>
      <w:r w:rsidRPr="00A964C6">
        <w:rPr>
          <w:b/>
          <w:bCs/>
        </w:rPr>
        <w:t xml:space="preserve">Navigating Higher Education: A Neurodivergent Student’s </w:t>
      </w:r>
      <w:hyperlink r:id="rId19" w:history="1">
        <w:r w:rsidRPr="00B52064">
          <w:rPr>
            <w:rStyle w:val="Hyperlink"/>
          </w:rPr>
          <w:t>Guide</w:t>
        </w:r>
      </w:hyperlink>
      <w:r w:rsidRPr="00B52064">
        <w:t xml:space="preserve">  </w:t>
      </w:r>
    </w:p>
    <w:p w14:paraId="04CCC3E5" w14:textId="1DBFB491" w:rsidR="00155EC5" w:rsidRDefault="00155EC5" w:rsidP="00453441">
      <w:pPr>
        <w:spacing w:after="0"/>
      </w:pPr>
    </w:p>
    <w:p w14:paraId="192C648E" w14:textId="74EAA531" w:rsidR="00155EC5" w:rsidRPr="00155EC5" w:rsidRDefault="002E14D5" w:rsidP="00155EC5">
      <w:pPr>
        <w:pStyle w:val="Heading2"/>
      </w:pPr>
      <w:r>
        <w:t>Other media resources</w:t>
      </w:r>
    </w:p>
    <w:p w14:paraId="571A53A2" w14:textId="2A440262" w:rsidR="00155EC5" w:rsidRDefault="00155EC5" w:rsidP="00155EC5">
      <w:pPr>
        <w:spacing w:after="0"/>
      </w:pPr>
      <w:r>
        <w:t>*</w:t>
      </w:r>
      <w:r w:rsidR="002E14D5">
        <w:t xml:space="preserve">We do not endorse all content, but </w:t>
      </w:r>
      <w:r w:rsidR="00B52064">
        <w:t xml:space="preserve">are </w:t>
      </w:r>
      <w:r w:rsidR="002E14D5">
        <w:t xml:space="preserve">including </w:t>
      </w:r>
      <w:r w:rsidR="00B52064">
        <w:t xml:space="preserve">the following </w:t>
      </w:r>
      <w:r w:rsidR="002E14D5">
        <w:t>to provide general information</w:t>
      </w:r>
      <w:r w:rsidR="00B52064">
        <w:t xml:space="preserve"> in other formats </w:t>
      </w:r>
      <w:r w:rsidR="002E14D5">
        <w:t xml:space="preserve"> </w:t>
      </w:r>
    </w:p>
    <w:p w14:paraId="6CB3C65C" w14:textId="47CDB467" w:rsidR="00155EC5" w:rsidRDefault="00155EC5" w:rsidP="00155EC5">
      <w:pPr>
        <w:spacing w:after="0"/>
      </w:pPr>
    </w:p>
    <w:p w14:paraId="398EAC5C" w14:textId="443F1AB4" w:rsidR="00155EC5" w:rsidRDefault="00155EC5" w:rsidP="00155EC5">
      <w:pPr>
        <w:pStyle w:val="ListParagraph"/>
        <w:numPr>
          <w:ilvl w:val="0"/>
          <w:numId w:val="8"/>
        </w:numPr>
        <w:spacing w:after="0"/>
      </w:pPr>
      <w:r>
        <w:t xml:space="preserve">Instagram: </w:t>
      </w:r>
      <w:hyperlink r:id="rId20" w:history="1">
        <w:proofErr w:type="spellStart"/>
        <w:r w:rsidRPr="00155EC5">
          <w:rPr>
            <w:rStyle w:val="Hyperlink"/>
          </w:rPr>
          <w:t>Neurodivergent_Lou</w:t>
        </w:r>
        <w:proofErr w:type="spellEnd"/>
      </w:hyperlink>
      <w:r>
        <w:t xml:space="preserve"> </w:t>
      </w:r>
    </w:p>
    <w:p w14:paraId="43F0350C" w14:textId="69CD4739" w:rsidR="00155EC5" w:rsidRDefault="002E14D5" w:rsidP="00155EC5">
      <w:pPr>
        <w:pStyle w:val="ListParagraph"/>
        <w:numPr>
          <w:ilvl w:val="0"/>
          <w:numId w:val="8"/>
        </w:numPr>
        <w:spacing w:after="0"/>
      </w:pPr>
      <w:r>
        <w:t>Instagram</w:t>
      </w:r>
      <w:r w:rsidR="00155EC5">
        <w:t xml:space="preserve">: </w:t>
      </w:r>
      <w:hyperlink r:id="rId21" w:history="1">
        <w:proofErr w:type="spellStart"/>
        <w:r w:rsidR="00155EC5" w:rsidRPr="00155EC5">
          <w:rPr>
            <w:rStyle w:val="Hyperlink"/>
          </w:rPr>
          <w:t>LivedExperienceEducator</w:t>
        </w:r>
        <w:proofErr w:type="spellEnd"/>
      </w:hyperlink>
    </w:p>
    <w:p w14:paraId="10328521" w14:textId="385F5F19" w:rsidR="00155EC5" w:rsidRDefault="002E14D5" w:rsidP="00155EC5">
      <w:pPr>
        <w:pStyle w:val="ListParagraph"/>
        <w:numPr>
          <w:ilvl w:val="0"/>
          <w:numId w:val="8"/>
        </w:numPr>
        <w:spacing w:after="0"/>
      </w:pPr>
      <w:r>
        <w:t>YouTube</w:t>
      </w:r>
      <w:r w:rsidR="00155EC5">
        <w:t xml:space="preserve">: </w:t>
      </w:r>
      <w:hyperlink r:id="rId22" w:history="1">
        <w:r w:rsidR="00155EC5" w:rsidRPr="00155EC5">
          <w:rPr>
            <w:rStyle w:val="Hyperlink"/>
          </w:rPr>
          <w:t>How to ADHD</w:t>
        </w:r>
      </w:hyperlink>
      <w:r w:rsidR="00155EC5">
        <w:t xml:space="preserve"> </w:t>
      </w:r>
    </w:p>
    <w:p w14:paraId="645277FF" w14:textId="190AF7BB" w:rsidR="00155EC5" w:rsidRDefault="00155EC5" w:rsidP="00155EC5">
      <w:pPr>
        <w:spacing w:after="0"/>
      </w:pPr>
    </w:p>
    <w:sectPr w:rsidR="00155EC5">
      <w:head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B47AC" w14:textId="77777777" w:rsidR="0077056D" w:rsidRDefault="0077056D" w:rsidP="0077056D">
      <w:pPr>
        <w:spacing w:after="0" w:line="240" w:lineRule="auto"/>
      </w:pPr>
      <w:r>
        <w:separator/>
      </w:r>
    </w:p>
  </w:endnote>
  <w:endnote w:type="continuationSeparator" w:id="0">
    <w:p w14:paraId="2289220C" w14:textId="77777777" w:rsidR="0077056D" w:rsidRDefault="0077056D" w:rsidP="00770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754A7" w14:textId="77777777" w:rsidR="0077056D" w:rsidRDefault="0077056D" w:rsidP="0077056D">
      <w:pPr>
        <w:spacing w:after="0" w:line="240" w:lineRule="auto"/>
      </w:pPr>
      <w:r>
        <w:separator/>
      </w:r>
    </w:p>
  </w:footnote>
  <w:footnote w:type="continuationSeparator" w:id="0">
    <w:p w14:paraId="3725BED2" w14:textId="77777777" w:rsidR="0077056D" w:rsidRDefault="0077056D" w:rsidP="007705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AFC98" w14:textId="4D25F3CA" w:rsidR="0077056D" w:rsidRDefault="0077056D" w:rsidP="0077056D">
    <w:pPr>
      <w:pStyle w:val="Header"/>
      <w:ind w:left="-270"/>
    </w:pPr>
    <w:r>
      <w:rPr>
        <w:noProof/>
      </w:rPr>
      <w:drawing>
        <wp:inline distT="0" distB="0" distL="0" distR="0" wp14:anchorId="25776AC5" wp14:editId="684321F9">
          <wp:extent cx="1750263"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3161" cy="926363"/>
                  </a:xfrm>
                  <a:prstGeom prst="rect">
                    <a:avLst/>
                  </a:prstGeom>
                  <a:noFill/>
                  <a:ln>
                    <a:noFill/>
                  </a:ln>
                </pic:spPr>
              </pic:pic>
            </a:graphicData>
          </a:graphic>
        </wp:inline>
      </w:drawing>
    </w:r>
  </w:p>
  <w:p w14:paraId="440670B6" w14:textId="77777777" w:rsidR="0077056D" w:rsidRDefault="0077056D" w:rsidP="0077056D">
    <w:pPr>
      <w:pStyle w:val="Header"/>
      <w:ind w:left="-27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B8462" w14:textId="0F5C727F" w:rsidR="0077056D" w:rsidRDefault="0077056D" w:rsidP="00C301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E190E"/>
    <w:multiLevelType w:val="hybridMultilevel"/>
    <w:tmpl w:val="DE82A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CC29E0"/>
    <w:multiLevelType w:val="hybridMultilevel"/>
    <w:tmpl w:val="05386DDA"/>
    <w:lvl w:ilvl="0" w:tplc="C2BAF94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A16705"/>
    <w:multiLevelType w:val="multilevel"/>
    <w:tmpl w:val="E702F24A"/>
    <w:lvl w:ilvl="0">
      <w:start w:val="1"/>
      <w:numFmt w:val="decimal"/>
      <w:pStyle w:val="Appendix"/>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1444ABC"/>
    <w:multiLevelType w:val="hybridMultilevel"/>
    <w:tmpl w:val="7E7CBEA0"/>
    <w:lvl w:ilvl="0" w:tplc="0B88B43E">
      <w:start w:val="1"/>
      <w:numFmt w:val="decimal"/>
      <w:lvlText w:val="%1."/>
      <w:lvlJc w:val="left"/>
      <w:pPr>
        <w:ind w:left="720" w:hanging="360"/>
      </w:pPr>
      <w:rPr>
        <w:rFonts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CD13D8"/>
    <w:multiLevelType w:val="hybridMultilevel"/>
    <w:tmpl w:val="DA7427F2"/>
    <w:lvl w:ilvl="0" w:tplc="C2BAF94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7F1BE0"/>
    <w:multiLevelType w:val="hybridMultilevel"/>
    <w:tmpl w:val="5BF8C80E"/>
    <w:lvl w:ilvl="0" w:tplc="376A5C48">
      <w:start w:val="1"/>
      <w:numFmt w:val="decimal"/>
      <w:pStyle w:val="Heading3"/>
      <w:lvlText w:val="%1."/>
      <w:lvlJc w:val="left"/>
      <w:pPr>
        <w:ind w:left="720" w:hanging="360"/>
      </w:pPr>
      <w:rPr>
        <w:rFonts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CF46E5"/>
    <w:multiLevelType w:val="hybridMultilevel"/>
    <w:tmpl w:val="21341056"/>
    <w:lvl w:ilvl="0" w:tplc="3692DA9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B17518"/>
    <w:multiLevelType w:val="hybridMultilevel"/>
    <w:tmpl w:val="72B88B90"/>
    <w:lvl w:ilvl="0" w:tplc="0409000F">
      <w:start w:val="1"/>
      <w:numFmt w:val="decimal"/>
      <w:lvlText w:val="%1."/>
      <w:lvlJc w:val="left"/>
      <w:pPr>
        <w:ind w:left="720" w:hanging="360"/>
      </w:pPr>
    </w:lvl>
    <w:lvl w:ilvl="1" w:tplc="E8E08668">
      <w:start w:val="1"/>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7"/>
  </w:num>
  <w:num w:numId="5">
    <w:abstractNumId w:val="6"/>
  </w:num>
  <w:num w:numId="6">
    <w:abstractNumId w:val="0"/>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04E"/>
    <w:rsid w:val="00006661"/>
    <w:rsid w:val="0007679B"/>
    <w:rsid w:val="000F4853"/>
    <w:rsid w:val="000F6DF2"/>
    <w:rsid w:val="00155EC5"/>
    <w:rsid w:val="002E14D5"/>
    <w:rsid w:val="0032104E"/>
    <w:rsid w:val="00453441"/>
    <w:rsid w:val="00471629"/>
    <w:rsid w:val="00570BC0"/>
    <w:rsid w:val="005A276B"/>
    <w:rsid w:val="006F14B1"/>
    <w:rsid w:val="0077056D"/>
    <w:rsid w:val="009476FB"/>
    <w:rsid w:val="009F5758"/>
    <w:rsid w:val="00A964C6"/>
    <w:rsid w:val="00B52064"/>
    <w:rsid w:val="00C30135"/>
    <w:rsid w:val="00C66CB6"/>
    <w:rsid w:val="00D3480B"/>
    <w:rsid w:val="00E14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7689BD4"/>
  <w15:chartTrackingRefBased/>
  <w15:docId w15:val="{D2345D9E-DB18-4005-AB20-268D1FAEE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629"/>
    <w:rPr>
      <w:sz w:val="24"/>
    </w:rPr>
  </w:style>
  <w:style w:type="paragraph" w:styleId="Heading1">
    <w:name w:val="heading 1"/>
    <w:basedOn w:val="Normal"/>
    <w:next w:val="Normal"/>
    <w:link w:val="Heading1Char"/>
    <w:autoRedefine/>
    <w:uiPriority w:val="9"/>
    <w:qFormat/>
    <w:rsid w:val="00471629"/>
    <w:pPr>
      <w:keepNext/>
      <w:keepLines/>
      <w:spacing w:before="240" w:after="0"/>
      <w:outlineLvl w:val="0"/>
    </w:pPr>
    <w:rPr>
      <w:rFonts w:asciiTheme="majorHAnsi" w:eastAsiaTheme="majorEastAsia" w:hAnsiTheme="majorHAnsi" w:cstheme="majorBidi"/>
      <w:color w:val="1F3763"/>
      <w:sz w:val="32"/>
      <w:szCs w:val="32"/>
    </w:rPr>
  </w:style>
  <w:style w:type="paragraph" w:styleId="Heading2">
    <w:name w:val="heading 2"/>
    <w:basedOn w:val="Normal"/>
    <w:next w:val="Normal"/>
    <w:link w:val="Heading2Char"/>
    <w:autoRedefine/>
    <w:uiPriority w:val="9"/>
    <w:unhideWhenUsed/>
    <w:qFormat/>
    <w:rsid w:val="00471629"/>
    <w:pPr>
      <w:keepNext/>
      <w:keepLines/>
      <w:spacing w:after="0"/>
      <w:outlineLvl w:val="1"/>
    </w:pPr>
    <w:rPr>
      <w:rFonts w:asciiTheme="majorHAnsi" w:eastAsiaTheme="majorEastAsia" w:hAnsiTheme="majorHAnsi" w:cstheme="minorHAnsi"/>
      <w:b/>
      <w:color w:val="1F3763"/>
      <w:sz w:val="28"/>
      <w:szCs w:val="24"/>
    </w:rPr>
  </w:style>
  <w:style w:type="paragraph" w:styleId="Heading3">
    <w:name w:val="heading 3"/>
    <w:basedOn w:val="Normal"/>
    <w:next w:val="Normal"/>
    <w:link w:val="Heading3Char"/>
    <w:autoRedefine/>
    <w:uiPriority w:val="9"/>
    <w:unhideWhenUsed/>
    <w:qFormat/>
    <w:rsid w:val="00471629"/>
    <w:pPr>
      <w:keepNext/>
      <w:keepLines/>
      <w:numPr>
        <w:numId w:val="2"/>
      </w:numPr>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autoRedefine/>
    <w:uiPriority w:val="9"/>
    <w:unhideWhenUsed/>
    <w:qFormat/>
    <w:rsid w:val="00471629"/>
    <w:pPr>
      <w:keepNext/>
      <w:keepLines/>
      <w:spacing w:before="40" w:after="0"/>
      <w:outlineLvl w:val="3"/>
    </w:pPr>
    <w:rPr>
      <w:rFonts w:asciiTheme="majorHAnsi" w:eastAsiaTheme="majorEastAsia" w:hAnsiTheme="majorHAnsi" w:cstheme="majorBidi"/>
      <w:i/>
      <w:iCs/>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71629"/>
    <w:rPr>
      <w:rFonts w:asciiTheme="majorHAnsi" w:eastAsiaTheme="majorEastAsia" w:hAnsiTheme="majorHAnsi" w:cstheme="minorHAnsi"/>
      <w:b/>
      <w:color w:val="1F3763"/>
      <w:sz w:val="28"/>
      <w:szCs w:val="24"/>
    </w:rPr>
  </w:style>
  <w:style w:type="character" w:customStyle="1" w:styleId="Heading3Char">
    <w:name w:val="Heading 3 Char"/>
    <w:basedOn w:val="DefaultParagraphFont"/>
    <w:link w:val="Heading3"/>
    <w:uiPriority w:val="9"/>
    <w:rsid w:val="0047162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471629"/>
    <w:rPr>
      <w:rFonts w:asciiTheme="majorHAnsi" w:eastAsiaTheme="majorEastAsia" w:hAnsiTheme="majorHAnsi" w:cstheme="majorBidi"/>
      <w:i/>
      <w:iCs/>
      <w:color w:val="1F3763"/>
    </w:rPr>
  </w:style>
  <w:style w:type="character" w:customStyle="1" w:styleId="Heading1Char">
    <w:name w:val="Heading 1 Char"/>
    <w:basedOn w:val="DefaultParagraphFont"/>
    <w:link w:val="Heading1"/>
    <w:uiPriority w:val="9"/>
    <w:rsid w:val="00471629"/>
    <w:rPr>
      <w:rFonts w:asciiTheme="majorHAnsi" w:eastAsiaTheme="majorEastAsia" w:hAnsiTheme="majorHAnsi" w:cstheme="majorBidi"/>
      <w:color w:val="1F3763"/>
      <w:sz w:val="32"/>
      <w:szCs w:val="32"/>
    </w:rPr>
  </w:style>
  <w:style w:type="paragraph" w:customStyle="1" w:styleId="Appendix">
    <w:name w:val="Appendix"/>
    <w:basedOn w:val="Heading1"/>
    <w:link w:val="AppendixChar"/>
    <w:autoRedefine/>
    <w:qFormat/>
    <w:rsid w:val="00471629"/>
    <w:pPr>
      <w:numPr>
        <w:numId w:val="3"/>
      </w:numPr>
      <w:ind w:hanging="360"/>
    </w:pPr>
    <w:rPr>
      <w:rFonts w:eastAsia="Times New Roman"/>
    </w:rPr>
  </w:style>
  <w:style w:type="character" w:customStyle="1" w:styleId="AppendixChar">
    <w:name w:val="Appendix Char"/>
    <w:basedOn w:val="Heading3Char"/>
    <w:link w:val="Appendix"/>
    <w:rsid w:val="00471629"/>
    <w:rPr>
      <w:rFonts w:asciiTheme="majorHAnsi" w:eastAsia="Times New Roman" w:hAnsiTheme="majorHAnsi" w:cstheme="majorBidi"/>
      <w:color w:val="1F3763"/>
      <w:sz w:val="32"/>
      <w:szCs w:val="32"/>
    </w:rPr>
  </w:style>
  <w:style w:type="character" w:styleId="Hyperlink">
    <w:name w:val="Hyperlink"/>
    <w:basedOn w:val="DefaultParagraphFont"/>
    <w:uiPriority w:val="99"/>
    <w:unhideWhenUsed/>
    <w:rsid w:val="0032104E"/>
    <w:rPr>
      <w:color w:val="0000FF"/>
      <w:u w:val="single"/>
    </w:rPr>
  </w:style>
  <w:style w:type="character" w:styleId="FollowedHyperlink">
    <w:name w:val="FollowedHyperlink"/>
    <w:basedOn w:val="DefaultParagraphFont"/>
    <w:uiPriority w:val="99"/>
    <w:semiHidden/>
    <w:unhideWhenUsed/>
    <w:rsid w:val="0032104E"/>
    <w:rPr>
      <w:color w:val="954F72" w:themeColor="followedHyperlink"/>
      <w:u w:val="single"/>
    </w:rPr>
  </w:style>
  <w:style w:type="paragraph" w:styleId="Header">
    <w:name w:val="header"/>
    <w:basedOn w:val="Normal"/>
    <w:link w:val="HeaderChar"/>
    <w:uiPriority w:val="99"/>
    <w:unhideWhenUsed/>
    <w:rsid w:val="007705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056D"/>
    <w:rPr>
      <w:sz w:val="24"/>
    </w:rPr>
  </w:style>
  <w:style w:type="paragraph" w:styleId="Footer">
    <w:name w:val="footer"/>
    <w:basedOn w:val="Normal"/>
    <w:link w:val="FooterChar"/>
    <w:uiPriority w:val="99"/>
    <w:unhideWhenUsed/>
    <w:rsid w:val="007705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056D"/>
    <w:rPr>
      <w:sz w:val="24"/>
    </w:rPr>
  </w:style>
  <w:style w:type="paragraph" w:styleId="ListParagraph">
    <w:name w:val="List Paragraph"/>
    <w:basedOn w:val="Normal"/>
    <w:uiPriority w:val="34"/>
    <w:qFormat/>
    <w:rsid w:val="0077056D"/>
    <w:pPr>
      <w:ind w:left="720"/>
      <w:contextualSpacing/>
    </w:pPr>
  </w:style>
  <w:style w:type="character" w:styleId="UnresolvedMention">
    <w:name w:val="Unresolved Mention"/>
    <w:basedOn w:val="DefaultParagraphFont"/>
    <w:uiPriority w:val="99"/>
    <w:semiHidden/>
    <w:unhideWhenUsed/>
    <w:rsid w:val="007705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638521">
      <w:bodyDiv w:val="1"/>
      <w:marLeft w:val="0"/>
      <w:marRight w:val="0"/>
      <w:marTop w:val="0"/>
      <w:marBottom w:val="0"/>
      <w:divBdr>
        <w:top w:val="none" w:sz="0" w:space="0" w:color="auto"/>
        <w:left w:val="none" w:sz="0" w:space="0" w:color="auto"/>
        <w:bottom w:val="none" w:sz="0" w:space="0" w:color="auto"/>
        <w:right w:val="none" w:sz="0" w:space="0" w:color="auto"/>
      </w:divBdr>
    </w:div>
    <w:div w:id="1580600832">
      <w:bodyDiv w:val="1"/>
      <w:marLeft w:val="0"/>
      <w:marRight w:val="0"/>
      <w:marTop w:val="0"/>
      <w:marBottom w:val="0"/>
      <w:divBdr>
        <w:top w:val="none" w:sz="0" w:space="0" w:color="auto"/>
        <w:left w:val="none" w:sz="0" w:space="0" w:color="auto"/>
        <w:bottom w:val="none" w:sz="0" w:space="0" w:color="auto"/>
        <w:right w:val="none" w:sz="0" w:space="0" w:color="auto"/>
      </w:divBdr>
    </w:div>
    <w:div w:id="167899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qmunity-trainings.thinkific.com/courses/neurodiversity-and-2slgbtqia-identities-inclusivity-learning" TargetMode="External"/><Relationship Id="rId13" Type="http://schemas.openxmlformats.org/officeDocument/2006/relationships/hyperlink" Target="https://neurodivergentinsights.com/two-forms-self-care/" TargetMode="External"/><Relationship Id="rId18" Type="http://schemas.openxmlformats.org/officeDocument/2006/relationships/hyperlink" Target="https://aidecanada.ca/resources/learn/asd-id-core-knowledge/student-organizations-social-support-and-self-advocacy-for-neurodivergent-post-secondary-students" TargetMode="External"/><Relationship Id="rId3" Type="http://schemas.openxmlformats.org/officeDocument/2006/relationships/styles" Target="styles.xml"/><Relationship Id="rId21" Type="http://schemas.openxmlformats.org/officeDocument/2006/relationships/hyperlink" Target="https://www.instagram.com/livedexperienceeducator/" TargetMode="External"/><Relationship Id="rId7" Type="http://schemas.openxmlformats.org/officeDocument/2006/relationships/endnotes" Target="endnotes.xml"/><Relationship Id="rId12" Type="http://schemas.openxmlformats.org/officeDocument/2006/relationships/hyperlink" Target="https://kpuemp-my.sharepoint.com/personal/kathleen_yang_kpu_ca/Documents/Research/1.%09https:/reframingautism.org.au/fostering-autistic-wellbeing-through-self-care-and-self-advocacy/" TargetMode="External"/><Relationship Id="rId17" Type="http://schemas.openxmlformats.org/officeDocument/2006/relationships/hyperlink" Target="https://drdevonprice.substack.com/p/a-theory-of-messaging-styles-and"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youtube.com/watch?v=Ml6zYTLOIko" TargetMode="External"/><Relationship Id="rId20" Type="http://schemas.openxmlformats.org/officeDocument/2006/relationships/hyperlink" Target="https://www.instagram.com/neurodivergent_lo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idecanada.ca/resources/learn/asd-id-core-knowledge/burnout-collectio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kpuemp-my.sharepoint.com/personal/kathleen_yang_kpu_ca/Documents/Research/Neurodivergent%20Resources/Neurodivergent%20Resources%202.docx" TargetMode="External"/><Relationship Id="rId23" Type="http://schemas.openxmlformats.org/officeDocument/2006/relationships/header" Target="header2.xml"/><Relationship Id="rId10" Type="http://schemas.openxmlformats.org/officeDocument/2006/relationships/hyperlink" Target="https://www.npr.org/transcripts/1092869514" TargetMode="External"/><Relationship Id="rId19" Type="http://schemas.openxmlformats.org/officeDocument/2006/relationships/hyperlink" Target="https://fsc-ccf.ca/wp-content/uploads/2025/01/navigating-higher-education_2025.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stimpunks.org/" TargetMode="External"/><Relationship Id="rId22" Type="http://schemas.openxmlformats.org/officeDocument/2006/relationships/hyperlink" Target="https://www.youtube.com/c/HowtoADH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1A552-60A0-45C3-83CD-0051E8124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700</Words>
  <Characters>3990</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Yang</dc:creator>
  <cp:keywords/>
  <dc:description/>
  <cp:lastModifiedBy>Dilraj Singh</cp:lastModifiedBy>
  <cp:revision>2</cp:revision>
  <dcterms:created xsi:type="dcterms:W3CDTF">2026-06-02T22:23:00Z</dcterms:created>
  <dcterms:modified xsi:type="dcterms:W3CDTF">2026-06-02T22:23:00Z</dcterms:modified>
</cp:coreProperties>
</file>